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6666DB" w14:textId="77777777" w:rsidR="00426186" w:rsidRPr="0016334E" w:rsidRDefault="00426186" w:rsidP="00F71A52">
      <w:pPr>
        <w:spacing w:line="300" w:lineRule="exact"/>
        <w:rPr>
          <w:rFonts w:cs="Arial"/>
        </w:rPr>
      </w:pPr>
    </w:p>
    <w:p w14:paraId="0CFA9E89" w14:textId="07E790ED" w:rsidR="00426186" w:rsidRPr="00F920FA" w:rsidRDefault="00426186" w:rsidP="00426186">
      <w:pPr>
        <w:spacing w:line="300" w:lineRule="exact"/>
        <w:rPr>
          <w:rFonts w:cs="Arial"/>
          <w:b/>
          <w:bCs/>
          <w:sz w:val="28"/>
          <w:szCs w:val="28"/>
        </w:rPr>
      </w:pPr>
      <w:r w:rsidRPr="00F920FA">
        <w:rPr>
          <w:rFonts w:cs="Arial"/>
          <w:b/>
          <w:bCs/>
          <w:sz w:val="28"/>
          <w:szCs w:val="28"/>
        </w:rPr>
        <w:t xml:space="preserve">Leica Microsystems stärkt Partnerschaft mit </w:t>
      </w:r>
      <w:proofErr w:type="spellStart"/>
      <w:r w:rsidRPr="00F920FA">
        <w:rPr>
          <w:rFonts w:cs="Arial"/>
          <w:b/>
          <w:bCs/>
          <w:sz w:val="28"/>
          <w:szCs w:val="28"/>
        </w:rPr>
        <w:t>Medana</w:t>
      </w:r>
      <w:proofErr w:type="spellEnd"/>
      <w:r w:rsidRPr="00F920FA">
        <w:rPr>
          <w:rFonts w:cs="Arial"/>
          <w:b/>
          <w:bCs/>
          <w:sz w:val="28"/>
          <w:szCs w:val="28"/>
        </w:rPr>
        <w:t xml:space="preserve"> </w:t>
      </w:r>
      <w:r w:rsidR="00E41A34">
        <w:rPr>
          <w:rFonts w:cs="Arial"/>
          <w:b/>
          <w:bCs/>
          <w:sz w:val="28"/>
          <w:szCs w:val="28"/>
        </w:rPr>
        <w:t>für den</w:t>
      </w:r>
      <w:r w:rsidR="00F920FA">
        <w:rPr>
          <w:rFonts w:cs="Arial"/>
          <w:b/>
          <w:bCs/>
          <w:sz w:val="28"/>
          <w:szCs w:val="28"/>
        </w:rPr>
        <w:t xml:space="preserve"> Vertrieb</w:t>
      </w:r>
      <w:r w:rsidRPr="00F920FA">
        <w:rPr>
          <w:rFonts w:cs="Arial"/>
          <w:b/>
          <w:bCs/>
          <w:sz w:val="28"/>
          <w:szCs w:val="28"/>
        </w:rPr>
        <w:t xml:space="preserve"> von ophthalmologischen Operationsmikroskopen in Deutschland</w:t>
      </w:r>
    </w:p>
    <w:p w14:paraId="05A09CC1" w14:textId="77777777" w:rsidR="00426186" w:rsidRPr="00426186" w:rsidRDefault="00426186" w:rsidP="00426186">
      <w:pPr>
        <w:spacing w:line="300" w:lineRule="exact"/>
        <w:rPr>
          <w:rFonts w:cs="Arial"/>
        </w:rPr>
      </w:pPr>
    </w:p>
    <w:p w14:paraId="7845FB22" w14:textId="1956D007" w:rsidR="008F48D1" w:rsidRDefault="008F48D1" w:rsidP="008F48D1">
      <w:pPr>
        <w:spacing w:line="300" w:lineRule="exact"/>
        <w:rPr>
          <w:rFonts w:cs="Arial"/>
        </w:rPr>
      </w:pPr>
      <w:r w:rsidRPr="008F48D1">
        <w:rPr>
          <w:rFonts w:cs="Arial"/>
          <w:b/>
          <w:bCs/>
        </w:rPr>
        <w:t>April 2025, Wetzlar, Deutschland</w:t>
      </w:r>
      <w:r w:rsidRPr="008F48D1">
        <w:rPr>
          <w:rFonts w:cs="Arial"/>
        </w:rPr>
        <w:t xml:space="preserve"> – Leica Microsystems, ein führender Anbieter von Mikroskopie</w:t>
      </w:r>
      <w:r w:rsidR="00AA399A">
        <w:rPr>
          <w:rFonts w:cs="Arial"/>
        </w:rPr>
        <w:t>-</w:t>
      </w:r>
      <w:r w:rsidRPr="008F48D1">
        <w:rPr>
          <w:rFonts w:cs="Arial"/>
        </w:rPr>
        <w:t xml:space="preserve"> und wissenschaftlichen </w:t>
      </w:r>
      <w:r w:rsidR="006F4586" w:rsidRPr="006F4586">
        <w:rPr>
          <w:rFonts w:cs="Arial"/>
        </w:rPr>
        <w:t>Bildgebungslösungen</w:t>
      </w:r>
      <w:r w:rsidRPr="008F48D1">
        <w:rPr>
          <w:rFonts w:cs="Arial"/>
        </w:rPr>
        <w:t xml:space="preserve">, </w:t>
      </w:r>
      <w:r w:rsidR="00AA399A" w:rsidRPr="00AA399A">
        <w:rPr>
          <w:rFonts w:cs="Arial"/>
        </w:rPr>
        <w:t xml:space="preserve">hat seine Partnerschaft mit </w:t>
      </w:r>
      <w:proofErr w:type="spellStart"/>
      <w:r w:rsidR="00AA399A" w:rsidRPr="00AA399A">
        <w:rPr>
          <w:rFonts w:cs="Arial"/>
        </w:rPr>
        <w:t>Medana</w:t>
      </w:r>
      <w:proofErr w:type="spellEnd"/>
      <w:r w:rsidR="00AA399A" w:rsidRPr="00AA399A">
        <w:rPr>
          <w:rFonts w:cs="Arial"/>
        </w:rPr>
        <w:t xml:space="preserve"> weiter ausgebaut.</w:t>
      </w:r>
      <w:r w:rsidR="00AA399A">
        <w:rPr>
          <w:rFonts w:cs="Arial"/>
        </w:rPr>
        <w:t xml:space="preserve"> </w:t>
      </w:r>
      <w:r w:rsidR="00916F89" w:rsidRPr="00916F89">
        <w:rPr>
          <w:rFonts w:cs="Arial"/>
        </w:rPr>
        <w:t xml:space="preserve">Künftig wird </w:t>
      </w:r>
      <w:proofErr w:type="spellStart"/>
      <w:r w:rsidR="00916F89" w:rsidRPr="00916F89">
        <w:rPr>
          <w:rFonts w:cs="Arial"/>
        </w:rPr>
        <w:t>Medana</w:t>
      </w:r>
      <w:proofErr w:type="spellEnd"/>
      <w:r w:rsidR="00916F89" w:rsidRPr="00916F89">
        <w:rPr>
          <w:rFonts w:cs="Arial"/>
        </w:rPr>
        <w:t xml:space="preserve"> exklusiv </w:t>
      </w:r>
      <w:r w:rsidR="00916F89">
        <w:rPr>
          <w:rFonts w:cs="Arial"/>
        </w:rPr>
        <w:t xml:space="preserve">die </w:t>
      </w:r>
      <w:r w:rsidR="00916F89" w:rsidRPr="00916F89">
        <w:rPr>
          <w:rFonts w:cs="Arial"/>
        </w:rPr>
        <w:t xml:space="preserve">hochmodernen </w:t>
      </w:r>
      <w:r w:rsidR="00F45959" w:rsidRPr="00916F89">
        <w:rPr>
          <w:rFonts w:cs="Arial"/>
        </w:rPr>
        <w:t>Mikroskopie Lösungen</w:t>
      </w:r>
      <w:r w:rsidR="00916F89" w:rsidRPr="00916F89">
        <w:rPr>
          <w:rFonts w:cs="Arial"/>
        </w:rPr>
        <w:t xml:space="preserve"> für die Ophthalmologie</w:t>
      </w:r>
      <w:r w:rsidR="00916F89">
        <w:rPr>
          <w:rFonts w:cs="Arial"/>
        </w:rPr>
        <w:t xml:space="preserve"> </w:t>
      </w:r>
      <w:r w:rsidR="00916F89" w:rsidRPr="00916F89">
        <w:rPr>
          <w:rFonts w:cs="Arial"/>
        </w:rPr>
        <w:t>für Projekte im niedergelassenen Bereich sowie ausgewählte Kliniken in ganz Deutschland anbieten.</w:t>
      </w:r>
      <w:r w:rsidR="00916F89">
        <w:rPr>
          <w:rFonts w:cs="Arial"/>
        </w:rPr>
        <w:t xml:space="preserve"> </w:t>
      </w:r>
      <w:proofErr w:type="spellStart"/>
      <w:r w:rsidR="00896ED4" w:rsidRPr="00896ED4">
        <w:rPr>
          <w:rFonts w:cs="Arial"/>
        </w:rPr>
        <w:t>Medana</w:t>
      </w:r>
      <w:proofErr w:type="spellEnd"/>
      <w:r w:rsidR="00896ED4" w:rsidRPr="00896ED4">
        <w:rPr>
          <w:rFonts w:cs="Arial"/>
        </w:rPr>
        <w:t xml:space="preserve"> bringt langjährige Erfahrung und umfassende Unterstützung im Bereich der Ophthalmologie mit – insbesondere in den Bereichen Planung, Beratung und </w:t>
      </w:r>
      <w:r w:rsidR="005C6E10">
        <w:rPr>
          <w:rFonts w:cs="Arial"/>
        </w:rPr>
        <w:t>maß</w:t>
      </w:r>
      <w:r w:rsidR="00F83E2F">
        <w:rPr>
          <w:rFonts w:cs="Arial"/>
        </w:rPr>
        <w:t>geschneiderte Lösungen</w:t>
      </w:r>
      <w:r w:rsidR="00896ED4" w:rsidRPr="00896ED4">
        <w:rPr>
          <w:rFonts w:cs="Arial"/>
        </w:rPr>
        <w:t>. Diese Partnerschaft stellt sicher, dass medizinische Einrichtungen weiterhin hochwertige Produkte erhalten – mit dem Ziel, die Patientenversorgung nachhaltig zu verbessern.</w:t>
      </w:r>
    </w:p>
    <w:p w14:paraId="28156323" w14:textId="77777777" w:rsidR="005F231C" w:rsidRPr="008F48D1" w:rsidRDefault="005F231C" w:rsidP="008F48D1">
      <w:pPr>
        <w:spacing w:line="300" w:lineRule="exact"/>
        <w:rPr>
          <w:rFonts w:cs="Arial"/>
        </w:rPr>
      </w:pPr>
    </w:p>
    <w:p w14:paraId="2FC04E73" w14:textId="4FB0ABD2" w:rsidR="008F48D1" w:rsidRDefault="008F48D1" w:rsidP="008F48D1">
      <w:pPr>
        <w:spacing w:line="300" w:lineRule="exact"/>
        <w:rPr>
          <w:rFonts w:cs="Arial"/>
        </w:rPr>
      </w:pPr>
      <w:r w:rsidRPr="008F48D1">
        <w:rPr>
          <w:rFonts w:cs="Arial"/>
        </w:rPr>
        <w:t xml:space="preserve">„Wir freuen uns, unsere Partnerschaft mit </w:t>
      </w:r>
      <w:proofErr w:type="spellStart"/>
      <w:r w:rsidRPr="008F48D1">
        <w:rPr>
          <w:rFonts w:cs="Arial"/>
        </w:rPr>
        <w:t>Medana</w:t>
      </w:r>
      <w:proofErr w:type="spellEnd"/>
      <w:r w:rsidRPr="008F48D1">
        <w:rPr>
          <w:rFonts w:cs="Arial"/>
        </w:rPr>
        <w:t xml:space="preserve"> zu stärken. Ihre Hingabe an Qualität und tiefes Wissen über den Markt passt perfekt zu unserer Mission, innovative Lösungen zur Verbesserung der Operationsgenauigkeit und Patientenversorgung bereitzustellen“, sagte Linna </w:t>
      </w:r>
      <w:proofErr w:type="spellStart"/>
      <w:r w:rsidRPr="008F48D1">
        <w:rPr>
          <w:rFonts w:cs="Arial"/>
        </w:rPr>
        <w:t>Beram</w:t>
      </w:r>
      <w:proofErr w:type="spellEnd"/>
      <w:r w:rsidRPr="008F48D1">
        <w:rPr>
          <w:rFonts w:cs="Arial"/>
        </w:rPr>
        <w:t>, Vertriebsleiterin Medi</w:t>
      </w:r>
      <w:r w:rsidR="00665C1B">
        <w:rPr>
          <w:rFonts w:cs="Arial"/>
        </w:rPr>
        <w:t>cal, Central Europe</w:t>
      </w:r>
      <w:r w:rsidRPr="008F48D1">
        <w:rPr>
          <w:rFonts w:cs="Arial"/>
        </w:rPr>
        <w:t>, Leica Microsystems.</w:t>
      </w:r>
    </w:p>
    <w:p w14:paraId="14082158" w14:textId="77777777" w:rsidR="005F231C" w:rsidRPr="008F48D1" w:rsidRDefault="005F231C" w:rsidP="008F48D1">
      <w:pPr>
        <w:spacing w:line="300" w:lineRule="exact"/>
        <w:rPr>
          <w:rFonts w:cs="Arial"/>
        </w:rPr>
      </w:pPr>
    </w:p>
    <w:p w14:paraId="48B7253B" w14:textId="04FB62F7" w:rsidR="005F231C" w:rsidRDefault="00F82FF6" w:rsidP="008F48D1">
      <w:pPr>
        <w:spacing w:line="300" w:lineRule="exact"/>
        <w:rPr>
          <w:rFonts w:cs="Arial"/>
        </w:rPr>
      </w:pPr>
      <w:r w:rsidRPr="00F82FF6">
        <w:rPr>
          <w:rFonts w:cs="Arial"/>
        </w:rPr>
        <w:t xml:space="preserve">„Unsere gebündelte Expertise und das gemeinsame Engagement für Innovation stellen sicher, dass Augenchirurginnen und -chirurgen sowie deren </w:t>
      </w:r>
      <w:proofErr w:type="spellStart"/>
      <w:r w:rsidR="003432A2" w:rsidRPr="00F82FF6">
        <w:rPr>
          <w:rFonts w:cs="Arial"/>
        </w:rPr>
        <w:t>Patient:innen</w:t>
      </w:r>
      <w:proofErr w:type="spellEnd"/>
      <w:r w:rsidRPr="00F82FF6">
        <w:rPr>
          <w:rFonts w:cs="Arial"/>
        </w:rPr>
        <w:t xml:space="preserve"> in Deutschland von den bestmöglichen Lösungen profitieren“, ergänzt Dirk Braas, Geschäftsführer von </w:t>
      </w:r>
      <w:proofErr w:type="spellStart"/>
      <w:r w:rsidRPr="00F82FF6">
        <w:rPr>
          <w:rFonts w:cs="Arial"/>
        </w:rPr>
        <w:t>Medana</w:t>
      </w:r>
      <w:proofErr w:type="spellEnd"/>
      <w:r w:rsidRPr="00F82FF6">
        <w:rPr>
          <w:rFonts w:cs="Arial"/>
        </w:rPr>
        <w:t>.</w:t>
      </w:r>
    </w:p>
    <w:p w14:paraId="1F753702" w14:textId="77777777" w:rsidR="00F82FF6" w:rsidRPr="008F48D1" w:rsidRDefault="00F82FF6" w:rsidP="008F48D1">
      <w:pPr>
        <w:spacing w:line="300" w:lineRule="exact"/>
        <w:rPr>
          <w:rFonts w:cs="Arial"/>
        </w:rPr>
      </w:pPr>
    </w:p>
    <w:p w14:paraId="6367B54F" w14:textId="509DF983" w:rsidR="005F231C" w:rsidRDefault="007D1F13" w:rsidP="008F48D1">
      <w:pPr>
        <w:spacing w:line="300" w:lineRule="exact"/>
        <w:rPr>
          <w:rFonts w:cs="Arial"/>
        </w:rPr>
      </w:pPr>
      <w:proofErr w:type="spellStart"/>
      <w:r w:rsidRPr="007D1F13">
        <w:rPr>
          <w:rFonts w:cs="Arial"/>
        </w:rPr>
        <w:t>Medana</w:t>
      </w:r>
      <w:proofErr w:type="spellEnd"/>
      <w:r w:rsidRPr="007D1F13">
        <w:rPr>
          <w:rFonts w:cs="Arial"/>
        </w:rPr>
        <w:t xml:space="preserve"> wird auf dem 37. </w:t>
      </w:r>
      <w:r w:rsidR="00306903" w:rsidRPr="00306903">
        <w:rPr>
          <w:rFonts w:cs="Arial"/>
        </w:rPr>
        <w:t>Internationale</w:t>
      </w:r>
      <w:r w:rsidR="00640ACE">
        <w:rPr>
          <w:rFonts w:cs="Arial"/>
        </w:rPr>
        <w:t>n</w:t>
      </w:r>
      <w:r w:rsidR="00306903" w:rsidRPr="00306903">
        <w:rPr>
          <w:rFonts w:cs="Arial"/>
        </w:rPr>
        <w:t xml:space="preserve"> Kongress der Deutschen </w:t>
      </w:r>
      <w:proofErr w:type="spellStart"/>
      <w:r w:rsidR="00306903" w:rsidRPr="00306903">
        <w:rPr>
          <w:rFonts w:cs="Arial"/>
        </w:rPr>
        <w:t>Ophthalmochirurgie</w:t>
      </w:r>
      <w:proofErr w:type="spellEnd"/>
      <w:r w:rsidR="00306903" w:rsidRPr="00306903">
        <w:rPr>
          <w:rFonts w:cs="Arial"/>
        </w:rPr>
        <w:t xml:space="preserve"> </w:t>
      </w:r>
      <w:r w:rsidRPr="007D1F13">
        <w:rPr>
          <w:rFonts w:cs="Arial"/>
        </w:rPr>
        <w:t xml:space="preserve">(DOC) vom 15. bis 17. Mai 2025 in Nürnberg mit einem Stand vertreten sein – inklusive eines speziellen Leica-Bereichs. </w:t>
      </w:r>
      <w:proofErr w:type="spellStart"/>
      <w:r w:rsidR="00306903" w:rsidRPr="007D1F13">
        <w:rPr>
          <w:rFonts w:cs="Arial"/>
        </w:rPr>
        <w:t>Besucher:innen</w:t>
      </w:r>
      <w:proofErr w:type="spellEnd"/>
      <w:r w:rsidRPr="007D1F13">
        <w:rPr>
          <w:rFonts w:cs="Arial"/>
        </w:rPr>
        <w:t xml:space="preserve"> erwartet dort eine besondere Premiere: die erste Präsentation des </w:t>
      </w:r>
      <w:r w:rsidR="00A75B79">
        <w:rPr>
          <w:rFonts w:cs="Arial"/>
        </w:rPr>
        <w:t xml:space="preserve">3D </w:t>
      </w:r>
      <w:r w:rsidRPr="007D1F13">
        <w:rPr>
          <w:rFonts w:cs="Arial"/>
        </w:rPr>
        <w:t>digitalen</w:t>
      </w:r>
      <w:r w:rsidR="00334034">
        <w:rPr>
          <w:rFonts w:cs="Arial"/>
        </w:rPr>
        <w:t xml:space="preserve"> </w:t>
      </w:r>
      <w:r w:rsidRPr="007D1F13">
        <w:rPr>
          <w:rFonts w:cs="Arial"/>
        </w:rPr>
        <w:t xml:space="preserve">Operationsmikroskops </w:t>
      </w:r>
      <w:proofErr w:type="spellStart"/>
      <w:r w:rsidRPr="007D1F13">
        <w:rPr>
          <w:rFonts w:cs="Arial"/>
        </w:rPr>
        <w:t>Proveo</w:t>
      </w:r>
      <w:proofErr w:type="spellEnd"/>
      <w:r w:rsidRPr="007D1F13">
        <w:rPr>
          <w:rFonts w:cs="Arial"/>
        </w:rPr>
        <w:t xml:space="preserve"> 8x von Leica Microsystems in Deutschland.</w:t>
      </w:r>
    </w:p>
    <w:p w14:paraId="2EF26BB8" w14:textId="77777777" w:rsidR="007D1F13" w:rsidRPr="008F48D1" w:rsidRDefault="007D1F13" w:rsidP="008F48D1">
      <w:pPr>
        <w:spacing w:line="300" w:lineRule="exact"/>
        <w:rPr>
          <w:rFonts w:cs="Arial"/>
        </w:rPr>
      </w:pPr>
    </w:p>
    <w:p w14:paraId="47206061" w14:textId="34EC2B9F" w:rsidR="00763412" w:rsidRPr="00426186" w:rsidRDefault="00253149" w:rsidP="00F71A52">
      <w:pPr>
        <w:spacing w:line="300" w:lineRule="exact"/>
        <w:rPr>
          <w:rFonts w:cs="Arial"/>
        </w:rPr>
      </w:pPr>
      <w:r>
        <w:rPr>
          <w:rFonts w:cs="Arial"/>
        </w:rPr>
        <w:t>W</w:t>
      </w:r>
      <w:r w:rsidR="008F48D1" w:rsidRPr="008F48D1">
        <w:rPr>
          <w:rFonts w:cs="Arial"/>
        </w:rPr>
        <w:t xml:space="preserve">eitere Informationen </w:t>
      </w:r>
      <w:r>
        <w:rPr>
          <w:rFonts w:cs="Arial"/>
        </w:rPr>
        <w:t xml:space="preserve">finden Sie </w:t>
      </w:r>
      <w:hyperlink r:id="rId11" w:history="1">
        <w:r w:rsidRPr="00A40641">
          <w:rPr>
            <w:rStyle w:val="Hyperlink"/>
            <w:rFonts w:cs="Arial"/>
          </w:rPr>
          <w:t>hier</w:t>
        </w:r>
      </w:hyperlink>
      <w:r w:rsidR="00A40641">
        <w:rPr>
          <w:rFonts w:cs="Arial"/>
        </w:rPr>
        <w:t>.</w:t>
      </w:r>
    </w:p>
    <w:p w14:paraId="2A5564C6" w14:textId="77777777" w:rsidR="00D35921" w:rsidRDefault="00D35921" w:rsidP="00F71A52">
      <w:pPr>
        <w:spacing w:line="300" w:lineRule="exact"/>
        <w:rPr>
          <w:rFonts w:cs="Arial"/>
        </w:rPr>
      </w:pPr>
    </w:p>
    <w:p w14:paraId="108CB5B6" w14:textId="77777777" w:rsidR="00F557CC" w:rsidRPr="00426186" w:rsidRDefault="00F557CC" w:rsidP="00F71A52">
      <w:pPr>
        <w:spacing w:line="300" w:lineRule="exact"/>
        <w:rPr>
          <w:rFonts w:cs="Arial"/>
        </w:rPr>
      </w:pPr>
    </w:p>
    <w:p w14:paraId="5B3556E4" w14:textId="77777777" w:rsidR="00BB4170" w:rsidRDefault="00BB4170" w:rsidP="00F71A52">
      <w:pPr>
        <w:spacing w:line="300" w:lineRule="exact"/>
        <w:rPr>
          <w:rFonts w:cs="Arial"/>
        </w:rPr>
      </w:pPr>
    </w:p>
    <w:p w14:paraId="0601E57D" w14:textId="77777777" w:rsidR="00E81A37" w:rsidRDefault="00E81A37" w:rsidP="00F71A52">
      <w:pPr>
        <w:spacing w:line="300" w:lineRule="exact"/>
        <w:rPr>
          <w:rFonts w:cs="Arial"/>
        </w:rPr>
      </w:pPr>
    </w:p>
    <w:p w14:paraId="1AEE3CF2" w14:textId="77777777" w:rsidR="00E81A37" w:rsidRDefault="00E81A37" w:rsidP="00F71A52">
      <w:pPr>
        <w:spacing w:line="300" w:lineRule="exact"/>
        <w:rPr>
          <w:rFonts w:cs="Arial"/>
        </w:rPr>
      </w:pPr>
    </w:p>
    <w:p w14:paraId="0F2FFF3D" w14:textId="77777777" w:rsidR="00E81A37" w:rsidRDefault="00E81A37" w:rsidP="00F71A52">
      <w:pPr>
        <w:spacing w:line="300" w:lineRule="exact"/>
        <w:rPr>
          <w:rFonts w:cs="Arial"/>
        </w:rPr>
      </w:pPr>
    </w:p>
    <w:p w14:paraId="5082A7C3" w14:textId="77777777" w:rsidR="00E81A37" w:rsidRDefault="00E81A37" w:rsidP="00F71A52">
      <w:pPr>
        <w:spacing w:line="300" w:lineRule="exact"/>
        <w:rPr>
          <w:rFonts w:cs="Arial"/>
        </w:rPr>
      </w:pPr>
    </w:p>
    <w:p w14:paraId="7BFE9943" w14:textId="77777777" w:rsidR="00E81A37" w:rsidRDefault="00E81A37" w:rsidP="00F71A52">
      <w:pPr>
        <w:spacing w:line="300" w:lineRule="exact"/>
        <w:rPr>
          <w:rFonts w:cs="Arial"/>
        </w:rPr>
      </w:pPr>
    </w:p>
    <w:p w14:paraId="7C6D8DA7" w14:textId="02BA4CEA" w:rsidR="00025FA0" w:rsidRPr="00253149" w:rsidRDefault="00A40641" w:rsidP="00F71A52">
      <w:pPr>
        <w:spacing w:line="300" w:lineRule="exact"/>
        <w:rPr>
          <w:rFonts w:cs="Arial"/>
        </w:rPr>
      </w:pPr>
      <w:r>
        <w:rPr>
          <w:rFonts w:cs="Arial"/>
          <w:b/>
          <w:bCs/>
          <w:noProof/>
          <w:lang w:val="en-US"/>
        </w:rPr>
        <w:lastRenderedPageBreak/>
        <w:pict w14:anchorId="385889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3.1pt;margin-top:47.05pt;width:294.55pt;height:195.45pt;z-index:251657216">
            <v:imagedata r:id="rId12" o:title=""/>
            <w10:wrap type="topAndBottom"/>
          </v:shape>
        </w:pict>
      </w:r>
    </w:p>
    <w:p w14:paraId="17025AAF" w14:textId="77777777" w:rsidR="009D3AE8" w:rsidRPr="00253149" w:rsidRDefault="009D3AE8" w:rsidP="00F71A52">
      <w:pPr>
        <w:spacing w:line="300" w:lineRule="exact"/>
        <w:rPr>
          <w:rFonts w:cs="Arial"/>
        </w:rPr>
      </w:pPr>
    </w:p>
    <w:p w14:paraId="31FD9F38" w14:textId="77777777" w:rsidR="009D3AE8" w:rsidRPr="00253149" w:rsidRDefault="009D3AE8" w:rsidP="00F71A52">
      <w:pPr>
        <w:spacing w:line="300" w:lineRule="exact"/>
        <w:rPr>
          <w:rFonts w:cs="Arial"/>
        </w:rPr>
      </w:pPr>
    </w:p>
    <w:p w14:paraId="2CA96880" w14:textId="69D200A8" w:rsidR="00E81A37" w:rsidRPr="00253149" w:rsidRDefault="00A40641" w:rsidP="00F71A52">
      <w:pPr>
        <w:spacing w:line="300" w:lineRule="exact"/>
        <w:rPr>
          <w:rFonts w:cs="Arial"/>
        </w:rPr>
      </w:pPr>
      <w:r>
        <w:rPr>
          <w:rFonts w:cs="Arial"/>
          <w:b/>
          <w:noProof/>
          <w:lang w:val="en-US"/>
        </w:rPr>
        <w:pict w14:anchorId="37A4F5BA">
          <v:shape id="_x0000_s2051" type="#_x0000_t75" style="position:absolute;left:0;text-align:left;margin-left:9.1pt;margin-top:235.7pt;width:298.55pt;height:199.3pt;z-index:251658240">
            <v:imagedata r:id="rId13" o:title=""/>
            <w10:wrap type="topAndBottom"/>
          </v:shape>
        </w:pict>
      </w:r>
    </w:p>
    <w:p w14:paraId="6CB28515" w14:textId="77777777" w:rsidR="00E81A37" w:rsidRPr="00253149" w:rsidRDefault="00E81A37" w:rsidP="00F71A52">
      <w:pPr>
        <w:spacing w:line="300" w:lineRule="exact"/>
        <w:rPr>
          <w:rFonts w:cs="Arial"/>
        </w:rPr>
      </w:pPr>
    </w:p>
    <w:p w14:paraId="34EF1A9C" w14:textId="77777777" w:rsidR="00E81A37" w:rsidRPr="00253149" w:rsidRDefault="00E81A37" w:rsidP="00F71A52">
      <w:pPr>
        <w:spacing w:line="300" w:lineRule="exact"/>
        <w:rPr>
          <w:rFonts w:cs="Arial"/>
        </w:rPr>
      </w:pPr>
    </w:p>
    <w:p w14:paraId="5254A076" w14:textId="77777777" w:rsidR="00E81A37" w:rsidRPr="00253149" w:rsidRDefault="00E81A37" w:rsidP="00F71A52">
      <w:pPr>
        <w:spacing w:line="300" w:lineRule="exact"/>
        <w:rPr>
          <w:rFonts w:cs="Arial"/>
        </w:rPr>
      </w:pPr>
    </w:p>
    <w:p w14:paraId="7D964730" w14:textId="77777777" w:rsidR="00E81A37" w:rsidRPr="00253149" w:rsidRDefault="00E81A37" w:rsidP="00F71A52">
      <w:pPr>
        <w:spacing w:line="300" w:lineRule="exact"/>
        <w:rPr>
          <w:rFonts w:cs="Arial"/>
        </w:rPr>
      </w:pPr>
    </w:p>
    <w:p w14:paraId="76411BDF" w14:textId="77777777" w:rsidR="00E81A37" w:rsidRPr="00253149" w:rsidRDefault="00E81A37" w:rsidP="00F71A52">
      <w:pPr>
        <w:spacing w:line="300" w:lineRule="exact"/>
        <w:rPr>
          <w:rFonts w:cs="Arial"/>
        </w:rPr>
      </w:pPr>
    </w:p>
    <w:p w14:paraId="6E2EBE4F" w14:textId="77777777" w:rsidR="00E81A37" w:rsidRPr="00253149" w:rsidRDefault="00E81A37" w:rsidP="00F71A52">
      <w:pPr>
        <w:spacing w:line="300" w:lineRule="exact"/>
        <w:rPr>
          <w:rFonts w:cs="Arial"/>
        </w:rPr>
      </w:pPr>
    </w:p>
    <w:p w14:paraId="726D5553" w14:textId="77777777" w:rsidR="000257D2" w:rsidRPr="002739E6" w:rsidRDefault="000257D2" w:rsidP="000257D2">
      <w:pPr>
        <w:rPr>
          <w:b/>
          <w:bCs/>
        </w:rPr>
      </w:pPr>
      <w:r w:rsidRPr="002739E6">
        <w:rPr>
          <w:b/>
          <w:bCs/>
        </w:rPr>
        <w:t>Über Leica Microsystems</w:t>
      </w:r>
    </w:p>
    <w:p w14:paraId="676F3E65" w14:textId="77777777" w:rsidR="000257D2" w:rsidRPr="000257D2" w:rsidRDefault="000257D2" w:rsidP="000257D2">
      <w:r w:rsidRPr="000257D2">
        <w:t>Leica Microsystems entwickelt und liefert voll integrierte Lösungen für die mikroskopische Bildgebung und wissenschaftliche Instrumente für die Analyse von Mikro- und Nanostrukturen. Seit den Anfängen als Familienunternehmen im 19. Jahrhundert sind die Instrumente des Unternehmens weltweit für ihre optische Präzision und innovative Technologie bekannt. Leica Microsystems gehört zu den Marktführern in den Bereichen Compound- und Stereomikroskopie, Digitalmikroskopie und konfokale Laser-Scanning-Mikroskopie mit den dazugehörigen Bildgebungssystemen einschließlich KI-basierter Bildanalyse, elektronenmikroskopischer Probenpräparation und Operationsmikroskopen.</w:t>
      </w:r>
    </w:p>
    <w:p w14:paraId="31B9A29A" w14:textId="77777777" w:rsidR="000257D2" w:rsidRPr="000257D2" w:rsidRDefault="000257D2" w:rsidP="000257D2"/>
    <w:p w14:paraId="399FB5BA" w14:textId="77777777" w:rsidR="000257D2" w:rsidRPr="000257D2" w:rsidRDefault="000257D2" w:rsidP="000257D2">
      <w:r w:rsidRPr="000257D2">
        <w:t>Mehr Informationen unter</w:t>
      </w:r>
    </w:p>
    <w:p w14:paraId="3F0B7ADC" w14:textId="7501CA7A" w:rsidR="000257D2" w:rsidRPr="000257D2" w:rsidRDefault="000257D2" w:rsidP="000257D2">
      <w:r w:rsidRPr="000257D2">
        <w:t>www.leica-microsystems.com</w:t>
      </w:r>
      <w:r w:rsidR="00FF44A6">
        <w:t>/de/</w:t>
      </w:r>
    </w:p>
    <w:p w14:paraId="36751F0B" w14:textId="77777777" w:rsidR="000257D2" w:rsidRPr="000257D2" w:rsidRDefault="000257D2" w:rsidP="000257D2"/>
    <w:p w14:paraId="4634A9A9" w14:textId="77777777" w:rsidR="000257D2" w:rsidRPr="000257D2" w:rsidRDefault="000257D2" w:rsidP="000257D2"/>
    <w:p w14:paraId="6D5D88DD" w14:textId="77777777" w:rsidR="001D577A" w:rsidRPr="00F71A52" w:rsidRDefault="001D577A" w:rsidP="00F71A52"/>
    <w:sectPr w:rsidR="001D577A" w:rsidRPr="00F71A52" w:rsidSect="007F6AF3">
      <w:headerReference w:type="default" r:id="rId14"/>
      <w:footerReference w:type="even" r:id="rId15"/>
      <w:footerReference w:type="default" r:id="rId16"/>
      <w:headerReference w:type="first" r:id="rId17"/>
      <w:footerReference w:type="first" r:id="rId18"/>
      <w:pgSz w:w="11900" w:h="16840"/>
      <w:pgMar w:top="3515" w:right="1134" w:bottom="2268" w:left="1418" w:header="709" w:footer="431"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5E534E" w14:textId="77777777" w:rsidR="00566EC1" w:rsidRDefault="00566EC1">
      <w:r>
        <w:separator/>
      </w:r>
    </w:p>
  </w:endnote>
  <w:endnote w:type="continuationSeparator" w:id="0">
    <w:p w14:paraId="6AD0340A" w14:textId="77777777" w:rsidR="00566EC1" w:rsidRDefault="00566EC1">
      <w:r>
        <w:continuationSeparator/>
      </w:r>
    </w:p>
  </w:endnote>
  <w:endnote w:type="continuationNotice" w:id="1">
    <w:p w14:paraId="71091575" w14:textId="77777777" w:rsidR="00566EC1" w:rsidRDefault="00566EC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Display">
    <w:charset w:val="00"/>
    <w:family w:val="swiss"/>
    <w:pitch w:val="variable"/>
    <w:sig w:usb0="20000287" w:usb1="00000003" w:usb2="00000000" w:usb3="00000000" w:csb0="0000019F" w:csb1="00000000"/>
  </w:font>
  <w:font w:name="UniversLTStd-Cn">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BA39C" w14:textId="77777777" w:rsidR="002B5804" w:rsidRDefault="002B5804" w:rsidP="002B5804">
    <w:pPr>
      <w:pStyle w:val="Footer"/>
      <w:framePr w:wrap="around" w:vAnchor="text" w:hAnchor="margin" w:xAlign="right" w:y="1"/>
      <w:rPr>
        <w:rStyle w:val="PageNumber"/>
      </w:rPr>
    </w:pPr>
    <w:r>
      <w:rPr>
        <w:rStyle w:val="PageNumber"/>
      </w:rPr>
      <w:fldChar w:fldCharType="begin"/>
    </w:r>
    <w:r w:rsidR="00B82C91">
      <w:rPr>
        <w:rStyle w:val="PageNumber"/>
      </w:rPr>
      <w:instrText>PAGE</w:instrText>
    </w:r>
    <w:r>
      <w:rPr>
        <w:rStyle w:val="PageNumber"/>
      </w:rPr>
      <w:instrText xml:space="preserve">  </w:instrText>
    </w:r>
    <w:r>
      <w:rPr>
        <w:rStyle w:val="PageNumber"/>
      </w:rPr>
      <w:fldChar w:fldCharType="separate"/>
    </w:r>
    <w:r w:rsidR="00BF18CB">
      <w:rPr>
        <w:rStyle w:val="PageNumber"/>
        <w:noProof/>
      </w:rPr>
      <w:t>1</w:t>
    </w:r>
    <w:r>
      <w:rPr>
        <w:rStyle w:val="PageNumber"/>
      </w:rPr>
      <w:fldChar w:fldCharType="end"/>
    </w:r>
  </w:p>
  <w:p w14:paraId="55E04048" w14:textId="77777777" w:rsidR="002B5804" w:rsidRDefault="002B5804" w:rsidP="002B58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CF5F2" w14:textId="77777777" w:rsidR="00A64E72" w:rsidRDefault="00A40641" w:rsidP="00A64E72">
    <w:pPr>
      <w:pStyle w:val="Bildunterschrift"/>
      <w:tabs>
        <w:tab w:val="left" w:pos="1663"/>
        <w:tab w:val="left" w:pos="3883"/>
        <w:tab w:val="left" w:pos="6103"/>
      </w:tabs>
      <w:spacing w:line="240" w:lineRule="atLeast"/>
      <w:ind w:right="-142"/>
      <w:jc w:val="left"/>
      <w:rPr>
        <w:rFonts w:ascii="Arial" w:hAnsi="Arial" w:cs="Arial"/>
      </w:rPr>
    </w:pPr>
    <w:r>
      <w:pict w14:anchorId="224A61AE">
        <v:line id="_x0000_s1078" style="position:absolute;z-index:251657216;mso-position-horizontal-relative:page;mso-position-vertical-relative:page" from="70.9pt,790.85pt" to="533.5pt,790.85pt" wrapcoords="1 1 625 1 625 1 1 1 1 1" o:allowincell="f" strokeweight=".25pt">
          <w10:wrap type="tight" anchorx="page" anchory="page"/>
          <w10:anchorlock/>
        </v:line>
      </w:pict>
    </w:r>
  </w:p>
  <w:p w14:paraId="4153F638" w14:textId="77777777" w:rsidR="00A64E72" w:rsidRDefault="007F6AF3" w:rsidP="00A64E72">
    <w:pPr>
      <w:pStyle w:val="Bildunterschrift"/>
      <w:tabs>
        <w:tab w:val="left" w:pos="1663"/>
        <w:tab w:val="left" w:pos="3883"/>
        <w:tab w:val="left" w:pos="6103"/>
      </w:tabs>
      <w:spacing w:line="240" w:lineRule="atLeast"/>
      <w:ind w:right="-142"/>
      <w:jc w:val="left"/>
      <w:rPr>
        <w:rFonts w:ascii="Arial" w:hAnsi="Arial" w:cs="Arial"/>
      </w:rPr>
    </w:pPr>
    <w:r w:rsidRPr="00BE3F2F">
      <w:rPr>
        <w:rFonts w:ascii="Arial" w:hAnsi="Arial" w:cs="Arial"/>
      </w:rPr>
      <w:t xml:space="preserve">Leica Microsystems GmbH · Ernst-Leitz-Straße 17–37 · D-35578 Wetzlar · </w:t>
    </w:r>
    <w:hyperlink r:id="rId1" w:history="1">
      <w:r w:rsidRPr="00BE3F2F">
        <w:rPr>
          <w:rStyle w:val="Hyperlink"/>
          <w:rFonts w:ascii="Arial" w:hAnsi="Arial" w:cs="Arial"/>
        </w:rPr>
        <w:t>www.leica-microsystems.com</w:t>
      </w:r>
    </w:hyperlink>
  </w:p>
  <w:p w14:paraId="4D1989C0" w14:textId="77777777" w:rsidR="007F6AF3" w:rsidRDefault="007F6AF3" w:rsidP="00A64E72">
    <w:pPr>
      <w:pStyle w:val="Bildunterschrift"/>
      <w:tabs>
        <w:tab w:val="left" w:pos="1663"/>
        <w:tab w:val="left" w:pos="3883"/>
        <w:tab w:val="left" w:pos="6103"/>
      </w:tabs>
      <w:spacing w:line="240" w:lineRule="atLeast"/>
      <w:ind w:right="-142"/>
      <w:jc w:val="left"/>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1C589" w14:textId="77777777" w:rsidR="000D4F55" w:rsidRDefault="00A40641" w:rsidP="000D4F55">
    <w:pPr>
      <w:pStyle w:val="Bildunterschrift"/>
      <w:tabs>
        <w:tab w:val="left" w:pos="1663"/>
        <w:tab w:val="left" w:pos="3883"/>
        <w:tab w:val="left" w:pos="6103"/>
      </w:tabs>
      <w:spacing w:line="240" w:lineRule="atLeast"/>
      <w:ind w:right="-142"/>
      <w:jc w:val="left"/>
      <w:rPr>
        <w:rFonts w:ascii="Arial" w:hAnsi="Arial" w:cs="Arial"/>
      </w:rPr>
    </w:pPr>
    <w:r>
      <w:pict w14:anchorId="6283F33C">
        <v:line id="_x0000_s1076" style="position:absolute;z-index:251656192;mso-position-horizontal-relative:page;mso-position-vertical-relative:page" from="70.9pt,790.85pt" to="533.5pt,790.85pt" wrapcoords="1 1 625 1 625 1 1 1 1 1" o:allowincell="f" strokeweight=".25pt">
          <w10:wrap type="tight" anchorx="page" anchory="page"/>
          <w10:anchorlock/>
        </v:line>
      </w:pict>
    </w:r>
  </w:p>
  <w:p w14:paraId="54B3D2D7" w14:textId="77777777" w:rsidR="000D4F55" w:rsidRDefault="007F6AF3" w:rsidP="000D4F55">
    <w:pPr>
      <w:pStyle w:val="Bildunterschrift"/>
      <w:tabs>
        <w:tab w:val="left" w:pos="1663"/>
        <w:tab w:val="left" w:pos="3883"/>
        <w:tab w:val="left" w:pos="6103"/>
      </w:tabs>
      <w:spacing w:line="240" w:lineRule="atLeast"/>
      <w:ind w:right="-142"/>
      <w:jc w:val="left"/>
      <w:rPr>
        <w:rFonts w:ascii="Arial" w:hAnsi="Arial" w:cs="Arial"/>
      </w:rPr>
    </w:pPr>
    <w:r w:rsidRPr="00BE3F2F">
      <w:rPr>
        <w:rFonts w:ascii="Arial" w:hAnsi="Arial" w:cs="Arial"/>
      </w:rPr>
      <w:t xml:space="preserve">Leica Microsystems GmbH · Ernst-Leitz-Straße 17–37 · D-35578 Wetzlar · </w:t>
    </w:r>
    <w:hyperlink r:id="rId1" w:history="1">
      <w:r w:rsidRPr="00BE3F2F">
        <w:rPr>
          <w:rStyle w:val="Hyperlink"/>
          <w:rFonts w:ascii="Arial" w:hAnsi="Arial" w:cs="Arial"/>
        </w:rPr>
        <w:t>www.leica-microsystems.com</w:t>
      </w:r>
    </w:hyperlink>
  </w:p>
  <w:p w14:paraId="11AC532E" w14:textId="77777777" w:rsidR="007F6AF3" w:rsidRDefault="007F6AF3" w:rsidP="000D4F55">
    <w:pPr>
      <w:pStyle w:val="Bildunterschrift"/>
      <w:tabs>
        <w:tab w:val="left" w:pos="1663"/>
        <w:tab w:val="left" w:pos="3883"/>
        <w:tab w:val="left" w:pos="6103"/>
      </w:tabs>
      <w:spacing w:line="240" w:lineRule="atLeast"/>
      <w:ind w:right="-142"/>
      <w:jc w:val="left"/>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07B61C" w14:textId="77777777" w:rsidR="00566EC1" w:rsidRDefault="00566EC1">
      <w:r>
        <w:separator/>
      </w:r>
    </w:p>
  </w:footnote>
  <w:footnote w:type="continuationSeparator" w:id="0">
    <w:p w14:paraId="60B47847" w14:textId="77777777" w:rsidR="00566EC1" w:rsidRDefault="00566EC1">
      <w:r>
        <w:continuationSeparator/>
      </w:r>
    </w:p>
  </w:footnote>
  <w:footnote w:type="continuationNotice" w:id="1">
    <w:p w14:paraId="21467C5F" w14:textId="77777777" w:rsidR="00566EC1" w:rsidRDefault="00566EC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FA902" w14:textId="77777777" w:rsidR="002B5804" w:rsidRDefault="00A40641">
    <w:pPr>
      <w:pStyle w:val="Header"/>
    </w:pPr>
    <w:r>
      <w:rPr>
        <w:noProof/>
      </w:rPr>
      <w:pict w14:anchorId="74F56F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5" type="#_x0000_t75" style="position:absolute;left:0;text-align:left;margin-left:-.85pt;margin-top:29pt;width:123.85pt;height:15.55pt;z-index:-251653120;visibility:visible" wrapcoords="-131 0 -131 20571 21600 20571 21600 0 -131 0">
          <v:imagedata r:id="rId1" o:title="Claim_large"/>
          <w10:wrap type="tight"/>
        </v:shape>
      </w:pict>
    </w:r>
    <w:r>
      <w:rPr>
        <w:noProof/>
      </w:rPr>
      <w:pict w14:anchorId="06C74F19">
        <v:rect id="_x0000_s1083" style="position:absolute;left:0;text-align:left;margin-left:-53.9pt;margin-top:-16.2pt;width:15pt;height:141.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" fillcolor="#ed1b2f" stroked="f"/>
      </w:pict>
    </w:r>
    <w:r>
      <w:rPr>
        <w:noProof/>
      </w:rPr>
      <w:pict w14:anchorId="27323824">
        <v:shape id="_x0000_s1074" type="#_x0000_t75" style="position:absolute;left:0;text-align:left;margin-left:390.95pt;margin-top:9.65pt;width:79.1pt;height:53.7pt;z-index:-251655168" o:allowincell="f">
          <v:imagedata r:id="rId2" o:title="Logo_Microsystems_color"/>
        </v:shape>
      </w:pict>
    </w:r>
    <w:r>
      <w:rPr>
        <w:noProof/>
      </w:rPr>
      <w:pict w14:anchorId="4CA0908C">
        <v:line id="_x0000_s1086" style="position:absolute;left:0;text-align:left;z-index:251655168;mso-position-horizontal-relative:page;mso-position-vertical-relative:page" from="70.9pt,160.85pt" to="538.6pt,160.85pt" wrapcoords="1 1 625 1 625 1 1 1 1 1" o:allowincell="f" strokeweight=".25pt">
          <w10:wrap type="tight" anchorx="page" anchory="page"/>
          <w10:anchorlock/>
        </v:line>
      </w:pict>
    </w:r>
    <w:r>
      <w:rPr>
        <w:noProof/>
      </w:rPr>
      <w:pict w14:anchorId="46D63209">
        <v:shapetype id="_x0000_t202" coordsize="21600,21600" o:spt="202" path="m,l,21600r21600,l21600,xe">
          <v:stroke joinstyle="miter"/>
          <v:path gradientshapeok="t" o:connecttype="rect"/>
        </v:shapetype>
        <v:shape id="_x0000_s1066" type="#_x0000_t202" style="position:absolute;left:0;text-align:left;margin-left:70.9pt;margin-top:135.3pt;width:5in;height:22.7pt;z-index:251654144;mso-wrap-edited:f;mso-position-horizontal-relative:page;mso-position-vertical-relative:page" wrapcoords="0 0 21600 0 21600 21600 0 21600 0 0" o:allowincell="f" filled="f" stroked="f">
          <v:fill o:detectmouseclick="t"/>
          <v:textbox style="mso-next-textbox:#_x0000_s1066" inset="0,0,0,0">
            <w:txbxContent>
              <w:p w14:paraId="7B1742F9" w14:textId="5C06CC70" w:rsidR="0007264E" w:rsidRPr="00602F37" w:rsidRDefault="00FC703C" w:rsidP="00FC703C">
                <w:pPr>
                  <w:pStyle w:val="FliesstextProspekt"/>
                  <w:jc w:val="left"/>
                </w:pPr>
                <w:r>
                  <w:rPr>
                    <w:rFonts w:ascii="Arial" w:hAnsi="Arial" w:cs="Arial"/>
                    <w:caps/>
                    <w:spacing w:val="16"/>
                    <w:sz w:val="32"/>
                    <w:szCs w:val="32"/>
                  </w:rPr>
                  <w:t>PRESSEINFORMATION</w:t>
                </w:r>
              </w:p>
            </w:txbxContent>
          </v:textbox>
          <w10:wrap type="tight" anchorx="page" anchory="page"/>
          <w10:anchorlock/>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61FAC" w14:textId="77777777" w:rsidR="002B5804" w:rsidRDefault="00A40641">
    <w:pPr>
      <w:pStyle w:val="Header"/>
    </w:pPr>
    <w:r>
      <w:rPr>
        <w:noProof/>
      </w:rPr>
      <w:pict w14:anchorId="1A9224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53" o:spid="_x0000_s1087" type="#_x0000_t75" style="position:absolute;left:0;text-align:left;margin-left:-.85pt;margin-top:26.75pt;width:123.85pt;height:15.55pt;z-index:-251654144;visibility:visible" wrapcoords="-131 0 -131 20571 21600 20571 21600 0 -131 0">
          <v:imagedata r:id="rId1" o:title="Claim_large"/>
          <w10:wrap type="tight"/>
        </v:shape>
      </w:pict>
    </w:r>
    <w:r>
      <w:rPr>
        <w:noProof/>
      </w:rPr>
      <w:pict w14:anchorId="73A08F30">
        <v:rect id="Rectangle 54" o:spid="_x0000_s1079" style="position:absolute;left:0;text-align:left;margin-left:-53.9pt;margin-top:-18.45pt;width:15pt;height:141.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" fillcolor="#ed1b2f" stroked="f"/>
      </w:pict>
    </w:r>
    <w:r>
      <w:rPr>
        <w:noProof/>
      </w:rPr>
      <w:pict w14:anchorId="71A20983">
        <v:shape id="_x0000_s1072" type="#_x0000_t75" style="position:absolute;left:0;text-align:left;margin-left:391pt;margin-top:9.55pt;width:79.1pt;height:53.7pt;z-index:-251656192" o:allowincell="f">
          <v:imagedata r:id="rId2" o:title="Logo_Microsystems_color"/>
        </v:shape>
      </w:pict>
    </w:r>
    <w:r>
      <w:rPr>
        <w:noProof/>
      </w:rPr>
      <w:pict w14:anchorId="7053E823">
        <v:line id="_x0000_s1088" style="position:absolute;left:0;text-align:left;z-index:251653120;mso-position-horizontal-relative:page;mso-position-vertical-relative:page" from="70.9pt,158.6pt" to="538.6pt,158.6pt" wrapcoords="1 1 625 1 625 1 1 1 1 1" o:allowincell="f" strokeweight=".25pt">
          <w10:wrap type="tight" anchorx="page" anchory="page"/>
          <w10:anchorlock/>
        </v:line>
      </w:pict>
    </w:r>
    <w:r>
      <w:rPr>
        <w:noProof/>
      </w:rPr>
      <w:pict w14:anchorId="5DFD892A">
        <v:shapetype id="_x0000_t202" coordsize="21600,21600" o:spt="202" path="m,l,21600r21600,l21600,xe">
          <v:stroke joinstyle="miter"/>
          <v:path gradientshapeok="t" o:connecttype="rect"/>
        </v:shapetype>
        <v:shape id="_x0000_s1036" type="#_x0000_t202" style="position:absolute;left:0;text-align:left;margin-left:70.9pt;margin-top:133.05pt;width:5in;height:22.7pt;z-index:251652096;mso-wrap-edited:f;mso-position-horizontal-relative:page;mso-position-vertical-relative:page" wrapcoords="0 0 21600 0 21600 21600 0 21600 0 0" o:allowincell="f" filled="f" stroked="f">
          <v:fill o:detectmouseclick="t"/>
          <v:textbox style="mso-next-textbox:#_x0000_s1036" inset="0,0,0,0">
            <w:txbxContent>
              <w:p w14:paraId="029D8EE8" w14:textId="6D190ACD" w:rsidR="002B5804" w:rsidRPr="00602F37" w:rsidRDefault="00FB3348" w:rsidP="00D42445">
                <w:pPr>
                  <w:pStyle w:val="FliesstextProspekt"/>
                  <w:jc w:val="left"/>
                </w:pPr>
                <w:r>
                  <w:rPr>
                    <w:rFonts w:ascii="Arial" w:hAnsi="Arial" w:cs="Arial"/>
                    <w:caps/>
                    <w:spacing w:val="16"/>
                    <w:sz w:val="32"/>
                    <w:szCs w:val="32"/>
                  </w:rPr>
                  <w:t>PRESSEINFORMATION</w:t>
                </w:r>
              </w:p>
            </w:txbxContent>
          </v:textbox>
          <w10:wrap type="tight" anchorx="page" anchory="pag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AF5014"/>
    <w:multiLevelType w:val="hybridMultilevel"/>
    <w:tmpl w:val="B2805C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136863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lignBordersAndEdge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1"/>
    </o:shapelayout>
  </w:hdrShapeDefaults>
  <w:footnotePr>
    <w:footnote w:id="-1"/>
    <w:footnote w:id="0"/>
    <w:footnote w:id="1"/>
  </w:footnotePr>
  <w:endnotePr>
    <w:endnote w:id="-1"/>
    <w:endnote w:id="0"/>
    <w:endnote w:id="1"/>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Abteilung" w:val="Abteilung"/>
    <w:docVar w:name="Anzeigename" w:val="Vorname Nachname"/>
    <w:docVar w:name="Benutzeranmeldename" w:val="Vorname Nachname"/>
    <w:docVar w:name="Beschreibung" w:val="LMH Test User"/>
    <w:docVar w:name="Email" w:val="Vorname.Nachname@leica-microsystems.com"/>
    <w:docVar w:name="Firma" w:val="Leica Microsystems Holdings GmbH"/>
    <w:docVar w:name="Land" w:val="Germany"/>
    <w:docVar w:name="Nachname" w:val="Nachname"/>
    <w:docVar w:name="Ort" w:val="Wetzlar"/>
    <w:docVar w:name="Position" w:val="User"/>
    <w:docVar w:name="Postleitzahl" w:val="35578"/>
    <w:docVar w:name="Rufnummer" w:val="+49 6441 29 xxxx"/>
    <w:docVar w:name="RufnummernFax" w:val="+49 6441 29 xxxx"/>
    <w:docVar w:name="RufnummernMobil" w:val="+49 172 xxxxxxx"/>
    <w:docVar w:name="Strasse" w:val="Ernst-Leitz-Str. 17 - 37"/>
    <w:docVar w:name="Vorname" w:val="Vorname"/>
    <w:docVar w:name="Webseite" w:val="www.leica-microsystems.com"/>
  </w:docVars>
  <w:rsids>
    <w:rsidRoot w:val="00FB3348"/>
    <w:rsid w:val="00007769"/>
    <w:rsid w:val="0002523A"/>
    <w:rsid w:val="000257D2"/>
    <w:rsid w:val="00025FA0"/>
    <w:rsid w:val="000267B5"/>
    <w:rsid w:val="00031119"/>
    <w:rsid w:val="00033E16"/>
    <w:rsid w:val="000459DE"/>
    <w:rsid w:val="0007264E"/>
    <w:rsid w:val="0007401C"/>
    <w:rsid w:val="000C0E36"/>
    <w:rsid w:val="000D4F55"/>
    <w:rsid w:val="000D7A90"/>
    <w:rsid w:val="000E73D6"/>
    <w:rsid w:val="000F3EAF"/>
    <w:rsid w:val="00105FD1"/>
    <w:rsid w:val="00121DAF"/>
    <w:rsid w:val="00141F0B"/>
    <w:rsid w:val="00145CDA"/>
    <w:rsid w:val="0015511A"/>
    <w:rsid w:val="0016334E"/>
    <w:rsid w:val="00175D6E"/>
    <w:rsid w:val="00190CFE"/>
    <w:rsid w:val="001B2CCF"/>
    <w:rsid w:val="001B2F0F"/>
    <w:rsid w:val="001D577A"/>
    <w:rsid w:val="00207802"/>
    <w:rsid w:val="00224121"/>
    <w:rsid w:val="002375A5"/>
    <w:rsid w:val="0023793E"/>
    <w:rsid w:val="00246FAD"/>
    <w:rsid w:val="002479CA"/>
    <w:rsid w:val="00253149"/>
    <w:rsid w:val="00264497"/>
    <w:rsid w:val="00271B5E"/>
    <w:rsid w:val="002739E6"/>
    <w:rsid w:val="002858D9"/>
    <w:rsid w:val="00286843"/>
    <w:rsid w:val="0029546C"/>
    <w:rsid w:val="002A5D37"/>
    <w:rsid w:val="002B5804"/>
    <w:rsid w:val="002C0424"/>
    <w:rsid w:val="002E3515"/>
    <w:rsid w:val="002E47C7"/>
    <w:rsid w:val="002F7457"/>
    <w:rsid w:val="00306903"/>
    <w:rsid w:val="00312BA7"/>
    <w:rsid w:val="00334034"/>
    <w:rsid w:val="00336D6A"/>
    <w:rsid w:val="003432A2"/>
    <w:rsid w:val="00362CA6"/>
    <w:rsid w:val="00367180"/>
    <w:rsid w:val="003715E2"/>
    <w:rsid w:val="003946B3"/>
    <w:rsid w:val="003A1A4D"/>
    <w:rsid w:val="003A2ED1"/>
    <w:rsid w:val="003C4504"/>
    <w:rsid w:val="003F0F1F"/>
    <w:rsid w:val="003F3AFC"/>
    <w:rsid w:val="0040285F"/>
    <w:rsid w:val="00412850"/>
    <w:rsid w:val="00413892"/>
    <w:rsid w:val="004141C9"/>
    <w:rsid w:val="004224E5"/>
    <w:rsid w:val="00425E90"/>
    <w:rsid w:val="00426186"/>
    <w:rsid w:val="00433B86"/>
    <w:rsid w:val="0044491A"/>
    <w:rsid w:val="00465195"/>
    <w:rsid w:val="00466863"/>
    <w:rsid w:val="00470BD9"/>
    <w:rsid w:val="004A737C"/>
    <w:rsid w:val="004C0954"/>
    <w:rsid w:val="004D1C5B"/>
    <w:rsid w:val="004D5181"/>
    <w:rsid w:val="004D6AA8"/>
    <w:rsid w:val="004E1383"/>
    <w:rsid w:val="005100AD"/>
    <w:rsid w:val="005222D7"/>
    <w:rsid w:val="005258FB"/>
    <w:rsid w:val="00532FEB"/>
    <w:rsid w:val="00563147"/>
    <w:rsid w:val="00563427"/>
    <w:rsid w:val="00566EC1"/>
    <w:rsid w:val="00591E46"/>
    <w:rsid w:val="00597172"/>
    <w:rsid w:val="005A478B"/>
    <w:rsid w:val="005B0614"/>
    <w:rsid w:val="005B29FA"/>
    <w:rsid w:val="005C0A02"/>
    <w:rsid w:val="005C38EF"/>
    <w:rsid w:val="005C6752"/>
    <w:rsid w:val="005C67F5"/>
    <w:rsid w:val="005C6E10"/>
    <w:rsid w:val="005D1130"/>
    <w:rsid w:val="005F231C"/>
    <w:rsid w:val="00605680"/>
    <w:rsid w:val="00605714"/>
    <w:rsid w:val="006123EC"/>
    <w:rsid w:val="00615CB9"/>
    <w:rsid w:val="00637A77"/>
    <w:rsid w:val="00640ACE"/>
    <w:rsid w:val="00642E82"/>
    <w:rsid w:val="00647EB3"/>
    <w:rsid w:val="006606BE"/>
    <w:rsid w:val="00665C1B"/>
    <w:rsid w:val="00676580"/>
    <w:rsid w:val="00677CD6"/>
    <w:rsid w:val="00694327"/>
    <w:rsid w:val="006B2FAB"/>
    <w:rsid w:val="006C49C6"/>
    <w:rsid w:val="006C5590"/>
    <w:rsid w:val="006D14CC"/>
    <w:rsid w:val="006E4740"/>
    <w:rsid w:val="006F0591"/>
    <w:rsid w:val="006F341D"/>
    <w:rsid w:val="006F4586"/>
    <w:rsid w:val="006F5E81"/>
    <w:rsid w:val="00705DE9"/>
    <w:rsid w:val="0074727F"/>
    <w:rsid w:val="00754002"/>
    <w:rsid w:val="00763412"/>
    <w:rsid w:val="007768A0"/>
    <w:rsid w:val="00776D65"/>
    <w:rsid w:val="00791DEF"/>
    <w:rsid w:val="00796D7E"/>
    <w:rsid w:val="007B0E96"/>
    <w:rsid w:val="007C212D"/>
    <w:rsid w:val="007D1F13"/>
    <w:rsid w:val="007D32BA"/>
    <w:rsid w:val="007D3D26"/>
    <w:rsid w:val="007F1C45"/>
    <w:rsid w:val="007F6AF3"/>
    <w:rsid w:val="007F73C3"/>
    <w:rsid w:val="00801345"/>
    <w:rsid w:val="00811A06"/>
    <w:rsid w:val="0083279A"/>
    <w:rsid w:val="00862CAD"/>
    <w:rsid w:val="00871828"/>
    <w:rsid w:val="00892B83"/>
    <w:rsid w:val="00896ED4"/>
    <w:rsid w:val="00897A14"/>
    <w:rsid w:val="008A2F35"/>
    <w:rsid w:val="008B32EE"/>
    <w:rsid w:val="008C029C"/>
    <w:rsid w:val="008C3DA1"/>
    <w:rsid w:val="008D21E2"/>
    <w:rsid w:val="008E6468"/>
    <w:rsid w:val="008F48D1"/>
    <w:rsid w:val="008F55C0"/>
    <w:rsid w:val="008F6C69"/>
    <w:rsid w:val="009000A3"/>
    <w:rsid w:val="00914CAF"/>
    <w:rsid w:val="00916F89"/>
    <w:rsid w:val="009370DB"/>
    <w:rsid w:val="0095054D"/>
    <w:rsid w:val="0095382A"/>
    <w:rsid w:val="009642C5"/>
    <w:rsid w:val="009659BB"/>
    <w:rsid w:val="00966D2D"/>
    <w:rsid w:val="009A3204"/>
    <w:rsid w:val="009C50C2"/>
    <w:rsid w:val="009D3AE8"/>
    <w:rsid w:val="009D6087"/>
    <w:rsid w:val="009E30F7"/>
    <w:rsid w:val="009F5AC8"/>
    <w:rsid w:val="00A019D6"/>
    <w:rsid w:val="00A05834"/>
    <w:rsid w:val="00A14355"/>
    <w:rsid w:val="00A35BDA"/>
    <w:rsid w:val="00A40641"/>
    <w:rsid w:val="00A43EFA"/>
    <w:rsid w:val="00A506AD"/>
    <w:rsid w:val="00A64E72"/>
    <w:rsid w:val="00A662A4"/>
    <w:rsid w:val="00A74B66"/>
    <w:rsid w:val="00A75B79"/>
    <w:rsid w:val="00A812BA"/>
    <w:rsid w:val="00AA399A"/>
    <w:rsid w:val="00AC0AF6"/>
    <w:rsid w:val="00AC23D9"/>
    <w:rsid w:val="00AD3D36"/>
    <w:rsid w:val="00AE3B2F"/>
    <w:rsid w:val="00AE5819"/>
    <w:rsid w:val="00AE6F05"/>
    <w:rsid w:val="00AF1FEC"/>
    <w:rsid w:val="00AF2D8E"/>
    <w:rsid w:val="00B249CA"/>
    <w:rsid w:val="00B31C3F"/>
    <w:rsid w:val="00B34CE4"/>
    <w:rsid w:val="00B6421B"/>
    <w:rsid w:val="00B72574"/>
    <w:rsid w:val="00B7720C"/>
    <w:rsid w:val="00B82C91"/>
    <w:rsid w:val="00B84DBD"/>
    <w:rsid w:val="00B902E7"/>
    <w:rsid w:val="00BA1C2D"/>
    <w:rsid w:val="00BB0DC7"/>
    <w:rsid w:val="00BB4170"/>
    <w:rsid w:val="00BB74CB"/>
    <w:rsid w:val="00BE06EF"/>
    <w:rsid w:val="00BF18CB"/>
    <w:rsid w:val="00BF49C3"/>
    <w:rsid w:val="00BF6FE1"/>
    <w:rsid w:val="00C02048"/>
    <w:rsid w:val="00C069A1"/>
    <w:rsid w:val="00C137A2"/>
    <w:rsid w:val="00C226C6"/>
    <w:rsid w:val="00C405D5"/>
    <w:rsid w:val="00C4131B"/>
    <w:rsid w:val="00C41E7F"/>
    <w:rsid w:val="00C4400B"/>
    <w:rsid w:val="00C44133"/>
    <w:rsid w:val="00C70E46"/>
    <w:rsid w:val="00C729BF"/>
    <w:rsid w:val="00C93513"/>
    <w:rsid w:val="00C9652D"/>
    <w:rsid w:val="00CA126F"/>
    <w:rsid w:val="00CD1869"/>
    <w:rsid w:val="00CD2464"/>
    <w:rsid w:val="00CD5AFA"/>
    <w:rsid w:val="00D174DC"/>
    <w:rsid w:val="00D35921"/>
    <w:rsid w:val="00D40DBA"/>
    <w:rsid w:val="00D42445"/>
    <w:rsid w:val="00D60A52"/>
    <w:rsid w:val="00D779E4"/>
    <w:rsid w:val="00D83040"/>
    <w:rsid w:val="00D846AA"/>
    <w:rsid w:val="00D858B6"/>
    <w:rsid w:val="00D9601D"/>
    <w:rsid w:val="00DB6C85"/>
    <w:rsid w:val="00DC1B98"/>
    <w:rsid w:val="00DE0DFD"/>
    <w:rsid w:val="00DE15E2"/>
    <w:rsid w:val="00DE4533"/>
    <w:rsid w:val="00DE48CB"/>
    <w:rsid w:val="00E07BA4"/>
    <w:rsid w:val="00E1696C"/>
    <w:rsid w:val="00E24762"/>
    <w:rsid w:val="00E41A34"/>
    <w:rsid w:val="00E462E2"/>
    <w:rsid w:val="00E47DE0"/>
    <w:rsid w:val="00E51035"/>
    <w:rsid w:val="00E81A37"/>
    <w:rsid w:val="00E81AEE"/>
    <w:rsid w:val="00E959D0"/>
    <w:rsid w:val="00EA0D63"/>
    <w:rsid w:val="00EA23B3"/>
    <w:rsid w:val="00EC7171"/>
    <w:rsid w:val="00ED0605"/>
    <w:rsid w:val="00EF26E9"/>
    <w:rsid w:val="00EF793E"/>
    <w:rsid w:val="00F0500D"/>
    <w:rsid w:val="00F12D6E"/>
    <w:rsid w:val="00F13F14"/>
    <w:rsid w:val="00F1408A"/>
    <w:rsid w:val="00F208F2"/>
    <w:rsid w:val="00F40F42"/>
    <w:rsid w:val="00F45959"/>
    <w:rsid w:val="00F552F1"/>
    <w:rsid w:val="00F557CC"/>
    <w:rsid w:val="00F71A52"/>
    <w:rsid w:val="00F82FF6"/>
    <w:rsid w:val="00F83E2F"/>
    <w:rsid w:val="00F84B3C"/>
    <w:rsid w:val="00F84B65"/>
    <w:rsid w:val="00F920FA"/>
    <w:rsid w:val="00F924B4"/>
    <w:rsid w:val="00FB085C"/>
    <w:rsid w:val="00FB3348"/>
    <w:rsid w:val="00FC384C"/>
    <w:rsid w:val="00FC4C74"/>
    <w:rsid w:val="00FC703C"/>
    <w:rsid w:val="00FF44A6"/>
    <w:rsid w:val="0132AEAD"/>
    <w:rsid w:val="1649201A"/>
    <w:rsid w:val="3A751F1E"/>
    <w:rsid w:val="3B5E89DC"/>
    <w:rsid w:val="52FCB211"/>
    <w:rsid w:val="5AC27964"/>
    <w:rsid w:val="5B14B4A3"/>
    <w:rsid w:val="6AE42C1E"/>
    <w:rsid w:val="74F4AA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010BD0BF"/>
  <w15:chartTrackingRefBased/>
  <w15:docId w15:val="{0B2003A5-B105-4FE7-9552-D00A5C6FB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1A52"/>
    <w:pPr>
      <w:spacing w:line="360" w:lineRule="auto"/>
      <w:jc w:val="both"/>
    </w:pPr>
    <w:rPr>
      <w:rFonts w:ascii="Arial" w:eastAsia="Times New Roman" w:hAnsi="Arial"/>
    </w:rPr>
  </w:style>
  <w:style w:type="paragraph" w:styleId="Heading1">
    <w:name w:val="heading 1"/>
    <w:basedOn w:val="Normal"/>
    <w:next w:val="Normal"/>
    <w:link w:val="Heading1Char"/>
    <w:qFormat/>
    <w:rsid w:val="00BD1194"/>
    <w:pPr>
      <w:keepNext/>
      <w:spacing w:before="360" w:after="480"/>
      <w:outlineLvl w:val="0"/>
    </w:pPr>
    <w:rPr>
      <w:rFonts w:ascii="Arial Black" w:hAnsi="Arial Black"/>
      <w:bCs/>
      <w:kern w:val="28"/>
    </w:rPr>
  </w:style>
  <w:style w:type="paragraph" w:styleId="Heading3">
    <w:name w:val="heading 3"/>
    <w:basedOn w:val="Normal"/>
    <w:next w:val="Normal"/>
    <w:link w:val="Heading3Char"/>
    <w:semiHidden/>
    <w:unhideWhenUsed/>
    <w:qFormat/>
    <w:rsid w:val="008C3DA1"/>
    <w:pPr>
      <w:keepNext/>
      <w:spacing w:before="240" w:after="60"/>
      <w:outlineLvl w:val="2"/>
    </w:pPr>
    <w:rPr>
      <w:rFonts w:ascii="Aptos Display" w:hAnsi="Aptos Display"/>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liesstextProspekt">
    <w:name w:val="Fliesstext Prospekt"/>
    <w:basedOn w:val="Normal"/>
    <w:uiPriority w:val="99"/>
    <w:rsid w:val="002B0A8B"/>
    <w:pPr>
      <w:widowControl w:val="0"/>
      <w:autoSpaceDE w:val="0"/>
      <w:autoSpaceDN w:val="0"/>
      <w:adjustRightInd w:val="0"/>
      <w:spacing w:line="260" w:lineRule="atLeast"/>
      <w:textAlignment w:val="center"/>
    </w:pPr>
    <w:rPr>
      <w:rFonts w:ascii="UniversLTStd-Cn" w:hAnsi="UniversLTStd-Cn" w:cs="UniversLTStd-Cn"/>
      <w:color w:val="000000"/>
    </w:rPr>
  </w:style>
  <w:style w:type="paragraph" w:styleId="Header">
    <w:name w:val="header"/>
    <w:basedOn w:val="Normal"/>
    <w:link w:val="HeaderChar"/>
    <w:uiPriority w:val="99"/>
    <w:unhideWhenUsed/>
    <w:rsid w:val="00613EE3"/>
    <w:pPr>
      <w:tabs>
        <w:tab w:val="center" w:pos="4536"/>
        <w:tab w:val="right" w:pos="9072"/>
      </w:tabs>
    </w:pPr>
  </w:style>
  <w:style w:type="paragraph" w:customStyle="1" w:styleId="LMSAdressfeld">
    <w:name w:val="LMS Adressfeld"/>
    <w:basedOn w:val="FliesstextProspekt"/>
    <w:qFormat/>
    <w:rsid w:val="00613EE3"/>
    <w:pPr>
      <w:spacing w:line="280" w:lineRule="atLeast"/>
      <w:jc w:val="left"/>
    </w:pPr>
    <w:rPr>
      <w:rFonts w:ascii="ArialMT" w:hAnsi="ArialMT" w:cs="ArialMT"/>
      <w:spacing w:val="2"/>
      <w:sz w:val="21"/>
      <w:szCs w:val="21"/>
    </w:rPr>
  </w:style>
  <w:style w:type="character" w:customStyle="1" w:styleId="HeaderChar">
    <w:name w:val="Header Char"/>
    <w:basedOn w:val="DefaultParagraphFont"/>
    <w:link w:val="Header"/>
    <w:uiPriority w:val="99"/>
    <w:rsid w:val="00613EE3"/>
  </w:style>
  <w:style w:type="paragraph" w:styleId="Footer">
    <w:name w:val="footer"/>
    <w:basedOn w:val="Normal"/>
    <w:link w:val="FooterChar"/>
    <w:uiPriority w:val="99"/>
    <w:unhideWhenUsed/>
    <w:rsid w:val="00613EE3"/>
    <w:pPr>
      <w:tabs>
        <w:tab w:val="center" w:pos="4536"/>
        <w:tab w:val="right" w:pos="9072"/>
      </w:tabs>
    </w:pPr>
  </w:style>
  <w:style w:type="character" w:customStyle="1" w:styleId="FooterChar">
    <w:name w:val="Footer Char"/>
    <w:basedOn w:val="DefaultParagraphFont"/>
    <w:link w:val="Footer"/>
    <w:uiPriority w:val="99"/>
    <w:rsid w:val="00613EE3"/>
  </w:style>
  <w:style w:type="paragraph" w:customStyle="1" w:styleId="Bildunterschrift">
    <w:name w:val="Bildunterschrift"/>
    <w:basedOn w:val="FliesstextProspekt"/>
    <w:uiPriority w:val="99"/>
    <w:rsid w:val="00766FDF"/>
    <w:pPr>
      <w:spacing w:line="200" w:lineRule="atLeast"/>
    </w:pPr>
    <w:rPr>
      <w:sz w:val="16"/>
      <w:szCs w:val="16"/>
    </w:rPr>
  </w:style>
  <w:style w:type="paragraph" w:customStyle="1" w:styleId="LMSFlietext">
    <w:name w:val="LMS Fließtext"/>
    <w:basedOn w:val="LMSAdressfeld"/>
    <w:qFormat/>
    <w:rsid w:val="00766FDF"/>
    <w:pPr>
      <w:spacing w:line="330" w:lineRule="atLeast"/>
    </w:pPr>
  </w:style>
  <w:style w:type="character" w:styleId="PageNumber">
    <w:name w:val="page number"/>
    <w:basedOn w:val="DefaultParagraphFont"/>
    <w:uiPriority w:val="99"/>
    <w:semiHidden/>
    <w:unhideWhenUsed/>
    <w:rsid w:val="00E57E1A"/>
  </w:style>
  <w:style w:type="paragraph" w:customStyle="1" w:styleId="MKGTextFax">
    <w:name w:val="MKG Text Fax"/>
    <w:basedOn w:val="Normal"/>
    <w:qFormat/>
    <w:rsid w:val="00602F37"/>
    <w:pPr>
      <w:widowControl w:val="0"/>
      <w:autoSpaceDE w:val="0"/>
      <w:autoSpaceDN w:val="0"/>
      <w:adjustRightInd w:val="0"/>
      <w:spacing w:line="320" w:lineRule="exact"/>
    </w:pPr>
    <w:rPr>
      <w:rFonts w:ascii="Georgia" w:hAnsi="Georgia" w:cs="Georgia"/>
    </w:rPr>
  </w:style>
  <w:style w:type="paragraph" w:customStyle="1" w:styleId="MKGText">
    <w:name w:val="MKG Text"/>
    <w:basedOn w:val="Normal"/>
    <w:qFormat/>
    <w:rsid w:val="00602F37"/>
    <w:pPr>
      <w:widowControl w:val="0"/>
      <w:autoSpaceDE w:val="0"/>
      <w:autoSpaceDN w:val="0"/>
      <w:adjustRightInd w:val="0"/>
      <w:spacing w:line="320" w:lineRule="exact"/>
    </w:pPr>
    <w:rPr>
      <w:rFonts w:ascii="Georgia" w:hAnsi="Georgia" w:cs="Georgia"/>
    </w:rPr>
  </w:style>
  <w:style w:type="character" w:customStyle="1" w:styleId="Heading1Char">
    <w:name w:val="Heading 1 Char"/>
    <w:link w:val="Heading1"/>
    <w:rsid w:val="00BD1194"/>
    <w:rPr>
      <w:rFonts w:ascii="Arial Black" w:eastAsia="Times New Roman" w:hAnsi="Arial Black"/>
      <w:bCs/>
      <w:kern w:val="28"/>
      <w:lang w:val="de-DE" w:eastAsia="de-DE"/>
    </w:rPr>
  </w:style>
  <w:style w:type="paragraph" w:styleId="BalloonText">
    <w:name w:val="Balloon Text"/>
    <w:basedOn w:val="Normal"/>
    <w:link w:val="BalloonTextChar"/>
    <w:rsid w:val="004E1383"/>
    <w:rPr>
      <w:rFonts w:ascii="Tahoma" w:hAnsi="Tahoma" w:cs="Tahoma"/>
      <w:sz w:val="16"/>
      <w:szCs w:val="16"/>
    </w:rPr>
  </w:style>
  <w:style w:type="character" w:customStyle="1" w:styleId="BalloonTextChar">
    <w:name w:val="Balloon Text Char"/>
    <w:link w:val="BalloonText"/>
    <w:rsid w:val="004E1383"/>
    <w:rPr>
      <w:rFonts w:ascii="Tahoma" w:hAnsi="Tahoma" w:cs="Tahoma"/>
      <w:sz w:val="16"/>
      <w:szCs w:val="16"/>
      <w:lang w:eastAsia="en-US"/>
    </w:rPr>
  </w:style>
  <w:style w:type="character" w:styleId="Hyperlink">
    <w:name w:val="Hyperlink"/>
    <w:unhideWhenUsed/>
    <w:rsid w:val="00C4131B"/>
    <w:rPr>
      <w:color w:val="0000FF"/>
      <w:u w:val="single"/>
    </w:rPr>
  </w:style>
  <w:style w:type="paragraph" w:styleId="PlainText">
    <w:name w:val="Plain Text"/>
    <w:basedOn w:val="Normal"/>
    <w:link w:val="PlainTextChar"/>
    <w:uiPriority w:val="99"/>
    <w:unhideWhenUsed/>
    <w:rsid w:val="00F71A52"/>
    <w:pPr>
      <w:spacing w:line="240" w:lineRule="auto"/>
      <w:jc w:val="left"/>
    </w:pPr>
    <w:rPr>
      <w:szCs w:val="21"/>
      <w:lang w:eastAsia="zh-CN"/>
    </w:rPr>
  </w:style>
  <w:style w:type="character" w:customStyle="1" w:styleId="PlainTextChar">
    <w:name w:val="Plain Text Char"/>
    <w:link w:val="PlainText"/>
    <w:uiPriority w:val="99"/>
    <w:rsid w:val="00F71A52"/>
    <w:rPr>
      <w:rFonts w:ascii="Arial" w:eastAsia="Times New Roman" w:hAnsi="Arial"/>
      <w:szCs w:val="21"/>
    </w:rPr>
  </w:style>
  <w:style w:type="table" w:styleId="TableGrid">
    <w:name w:val="Table Grid"/>
    <w:basedOn w:val="TableNormal"/>
    <w:uiPriority w:val="39"/>
    <w:rsid w:val="00C137A2"/>
    <w:rPr>
      <w:rFonts w:ascii="Arial" w:eastAsia="Arial" w:hAnsi="Arial" w:cs="Arial"/>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semiHidden/>
    <w:rsid w:val="008C3DA1"/>
    <w:rPr>
      <w:rFonts w:ascii="Aptos Display" w:eastAsia="Times New Roman" w:hAnsi="Aptos Display" w:cs="Times New Roman"/>
      <w:b/>
      <w:bCs/>
      <w:sz w:val="26"/>
      <w:szCs w:val="26"/>
    </w:rPr>
  </w:style>
  <w:style w:type="paragraph" w:styleId="Revision">
    <w:name w:val="Revision"/>
    <w:hidden/>
    <w:uiPriority w:val="99"/>
    <w:semiHidden/>
    <w:rsid w:val="00413892"/>
    <w:rPr>
      <w:rFonts w:ascii="Arial" w:eastAsia="Times New Roman" w:hAnsi="Arial"/>
    </w:rPr>
  </w:style>
  <w:style w:type="character" w:styleId="CommentReference">
    <w:name w:val="annotation reference"/>
    <w:rsid w:val="007B0E96"/>
    <w:rPr>
      <w:sz w:val="16"/>
      <w:szCs w:val="16"/>
    </w:rPr>
  </w:style>
  <w:style w:type="paragraph" w:styleId="CommentText">
    <w:name w:val="annotation text"/>
    <w:basedOn w:val="Normal"/>
    <w:link w:val="CommentTextChar"/>
    <w:rsid w:val="007B0E96"/>
  </w:style>
  <w:style w:type="character" w:customStyle="1" w:styleId="CommentTextChar">
    <w:name w:val="Comment Text Char"/>
    <w:link w:val="CommentText"/>
    <w:rsid w:val="007B0E96"/>
    <w:rPr>
      <w:rFonts w:ascii="Arial" w:eastAsia="Times New Roman" w:hAnsi="Arial"/>
      <w:lang w:val="de-DE" w:eastAsia="de-DE"/>
    </w:rPr>
  </w:style>
  <w:style w:type="paragraph" w:styleId="CommentSubject">
    <w:name w:val="annotation subject"/>
    <w:basedOn w:val="CommentText"/>
    <w:next w:val="CommentText"/>
    <w:link w:val="CommentSubjectChar"/>
    <w:rsid w:val="007B0E96"/>
    <w:rPr>
      <w:b/>
      <w:bCs/>
    </w:rPr>
  </w:style>
  <w:style w:type="character" w:customStyle="1" w:styleId="CommentSubjectChar">
    <w:name w:val="Comment Subject Char"/>
    <w:link w:val="CommentSubject"/>
    <w:rsid w:val="007B0E96"/>
    <w:rPr>
      <w:rFonts w:ascii="Arial" w:eastAsia="Times New Roman" w:hAnsi="Arial"/>
      <w:b/>
      <w:bCs/>
      <w:lang w:val="de-DE" w:eastAsia="de-DE"/>
    </w:rPr>
  </w:style>
  <w:style w:type="character" w:styleId="Mention">
    <w:name w:val="Mention"/>
    <w:uiPriority w:val="99"/>
    <w:unhideWhenUsed/>
    <w:rsid w:val="007B0E96"/>
    <w:rPr>
      <w:color w:val="2B579A"/>
      <w:shd w:val="clear" w:color="auto" w:fill="E1DFDD"/>
    </w:rPr>
  </w:style>
  <w:style w:type="character" w:styleId="UnresolvedMention">
    <w:name w:val="Unresolved Mention"/>
    <w:basedOn w:val="DefaultParagraphFont"/>
    <w:uiPriority w:val="99"/>
    <w:semiHidden/>
    <w:unhideWhenUsed/>
    <w:rsid w:val="002531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768902">
      <w:bodyDiv w:val="1"/>
      <w:marLeft w:val="0"/>
      <w:marRight w:val="0"/>
      <w:marTop w:val="0"/>
      <w:marBottom w:val="0"/>
      <w:divBdr>
        <w:top w:val="none" w:sz="0" w:space="0" w:color="auto"/>
        <w:left w:val="none" w:sz="0" w:space="0" w:color="auto"/>
        <w:bottom w:val="none" w:sz="0" w:space="0" w:color="auto"/>
        <w:right w:val="none" w:sz="0" w:space="0" w:color="auto"/>
      </w:divBdr>
    </w:div>
    <w:div w:id="264113987">
      <w:bodyDiv w:val="1"/>
      <w:marLeft w:val="0"/>
      <w:marRight w:val="0"/>
      <w:marTop w:val="0"/>
      <w:marBottom w:val="0"/>
      <w:divBdr>
        <w:top w:val="none" w:sz="0" w:space="0" w:color="auto"/>
        <w:left w:val="none" w:sz="0" w:space="0" w:color="auto"/>
        <w:bottom w:val="none" w:sz="0" w:space="0" w:color="auto"/>
        <w:right w:val="none" w:sz="0" w:space="0" w:color="auto"/>
      </w:divBdr>
    </w:div>
    <w:div w:id="421805479">
      <w:bodyDiv w:val="1"/>
      <w:marLeft w:val="0"/>
      <w:marRight w:val="0"/>
      <w:marTop w:val="0"/>
      <w:marBottom w:val="0"/>
      <w:divBdr>
        <w:top w:val="none" w:sz="0" w:space="0" w:color="auto"/>
        <w:left w:val="none" w:sz="0" w:space="0" w:color="auto"/>
        <w:bottom w:val="none" w:sz="0" w:space="0" w:color="auto"/>
        <w:right w:val="none" w:sz="0" w:space="0" w:color="auto"/>
      </w:divBdr>
    </w:div>
    <w:div w:id="462503029">
      <w:bodyDiv w:val="1"/>
      <w:marLeft w:val="0"/>
      <w:marRight w:val="0"/>
      <w:marTop w:val="0"/>
      <w:marBottom w:val="0"/>
      <w:divBdr>
        <w:top w:val="none" w:sz="0" w:space="0" w:color="auto"/>
        <w:left w:val="none" w:sz="0" w:space="0" w:color="auto"/>
        <w:bottom w:val="none" w:sz="0" w:space="0" w:color="auto"/>
        <w:right w:val="none" w:sz="0" w:space="0" w:color="auto"/>
      </w:divBdr>
    </w:div>
    <w:div w:id="509030369">
      <w:bodyDiv w:val="1"/>
      <w:marLeft w:val="0"/>
      <w:marRight w:val="0"/>
      <w:marTop w:val="0"/>
      <w:marBottom w:val="0"/>
      <w:divBdr>
        <w:top w:val="none" w:sz="0" w:space="0" w:color="auto"/>
        <w:left w:val="none" w:sz="0" w:space="0" w:color="auto"/>
        <w:bottom w:val="none" w:sz="0" w:space="0" w:color="auto"/>
        <w:right w:val="none" w:sz="0" w:space="0" w:color="auto"/>
      </w:divBdr>
    </w:div>
    <w:div w:id="551960984">
      <w:bodyDiv w:val="1"/>
      <w:marLeft w:val="0"/>
      <w:marRight w:val="0"/>
      <w:marTop w:val="0"/>
      <w:marBottom w:val="0"/>
      <w:divBdr>
        <w:top w:val="none" w:sz="0" w:space="0" w:color="auto"/>
        <w:left w:val="none" w:sz="0" w:space="0" w:color="auto"/>
        <w:bottom w:val="none" w:sz="0" w:space="0" w:color="auto"/>
        <w:right w:val="none" w:sz="0" w:space="0" w:color="auto"/>
      </w:divBdr>
    </w:div>
    <w:div w:id="691340039">
      <w:bodyDiv w:val="1"/>
      <w:marLeft w:val="0"/>
      <w:marRight w:val="0"/>
      <w:marTop w:val="0"/>
      <w:marBottom w:val="0"/>
      <w:divBdr>
        <w:top w:val="none" w:sz="0" w:space="0" w:color="auto"/>
        <w:left w:val="none" w:sz="0" w:space="0" w:color="auto"/>
        <w:bottom w:val="none" w:sz="0" w:space="0" w:color="auto"/>
        <w:right w:val="none" w:sz="0" w:space="0" w:color="auto"/>
      </w:divBdr>
    </w:div>
    <w:div w:id="736321707">
      <w:bodyDiv w:val="1"/>
      <w:marLeft w:val="0"/>
      <w:marRight w:val="0"/>
      <w:marTop w:val="0"/>
      <w:marBottom w:val="0"/>
      <w:divBdr>
        <w:top w:val="none" w:sz="0" w:space="0" w:color="auto"/>
        <w:left w:val="none" w:sz="0" w:space="0" w:color="auto"/>
        <w:bottom w:val="none" w:sz="0" w:space="0" w:color="auto"/>
        <w:right w:val="none" w:sz="0" w:space="0" w:color="auto"/>
      </w:divBdr>
    </w:div>
    <w:div w:id="1417747564">
      <w:bodyDiv w:val="1"/>
      <w:marLeft w:val="0"/>
      <w:marRight w:val="0"/>
      <w:marTop w:val="0"/>
      <w:marBottom w:val="0"/>
      <w:divBdr>
        <w:top w:val="none" w:sz="0" w:space="0" w:color="auto"/>
        <w:left w:val="none" w:sz="0" w:space="0" w:color="auto"/>
        <w:bottom w:val="none" w:sz="0" w:space="0" w:color="auto"/>
        <w:right w:val="none" w:sz="0" w:space="0" w:color="auto"/>
      </w:divBdr>
    </w:div>
    <w:div w:id="2053189890">
      <w:bodyDiv w:val="1"/>
      <w:marLeft w:val="0"/>
      <w:marRight w:val="0"/>
      <w:marTop w:val="0"/>
      <w:marBottom w:val="0"/>
      <w:divBdr>
        <w:top w:val="none" w:sz="0" w:space="0" w:color="auto"/>
        <w:left w:val="none" w:sz="0" w:space="0" w:color="auto"/>
        <w:bottom w:val="none" w:sz="0" w:space="0" w:color="auto"/>
        <w:right w:val="none" w:sz="0" w:space="0" w:color="auto"/>
      </w:divBdr>
    </w:div>
    <w:div w:id="2089884860">
      <w:bodyDiv w:val="1"/>
      <w:marLeft w:val="0"/>
      <w:marRight w:val="0"/>
      <w:marTop w:val="0"/>
      <w:marBottom w:val="0"/>
      <w:divBdr>
        <w:top w:val="none" w:sz="0" w:space="0" w:color="auto"/>
        <w:left w:val="none" w:sz="0" w:space="0" w:color="auto"/>
        <w:bottom w:val="none" w:sz="0" w:space="0" w:color="auto"/>
        <w:right w:val="none" w:sz="0" w:space="0" w:color="auto"/>
      </w:divBdr>
    </w:div>
    <w:div w:id="210672966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ica-microsystems.com/company/events/event-details/37-int-kongress-der-deutschen-ophthalmochirurgie-doc/"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leica-microsystem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leica-microsystem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G:\POOL.DAT\FORM2000\Communication.dot" TargetMode="External"/></Relationships>
</file>

<file path=word/documenttasks/documenttasks1.xml><?xml version="1.0" encoding="utf-8"?>
<t:Tasks xmlns:t="http://schemas.microsoft.com/office/tasks/2019/documenttasks" xmlns:oel="http://schemas.microsoft.com/office/2019/extlst">
  <t:Task id="{51C88F10-589C-4A23-BD38-7CC5A4361127}">
    <t:Anchor>
      <t:Comment id="1615406130"/>
    </t:Anchor>
    <t:History>
      <t:Event id="{383A9D17-97AB-4C58-B248-02B5CE98963A}" time="2025-04-03T13:23:17.353Z">
        <t:Attribution userId="S::eileen.becejac@leica-microsystems.com::831690ac-fc8d-4f03-a11b-82062d38f15a" userProvider="AD" userName="Becejac, Eileen"/>
        <t:Anchor>
          <t:Comment id="1615406130"/>
        </t:Anchor>
        <t:Create/>
      </t:Event>
      <t:Event id="{669942E2-BF84-4304-AB84-B12BC4E27BFA}" time="2025-04-03T13:23:17.353Z">
        <t:Attribution userId="S::eileen.becejac@leica-microsystems.com::831690ac-fc8d-4f03-a11b-82062d38f15a" userProvider="AD" userName="Becejac, Eileen"/>
        <t:Anchor>
          <t:Comment id="1615406130"/>
        </t:Anchor>
        <t:Assign userId="S::Nina.Brauns@leica-microsystems.com::2afc0cc2-6602-4bcf-aff4-d6ad2623ca4b" userProvider="AD" userName="Brauns, Nina"/>
      </t:Event>
      <t:Event id="{5B40F0B9-E4A5-4488-B2D2-CE651514AD73}" time="2025-04-03T13:23:17.353Z">
        <t:Attribution userId="S::eileen.becejac@leica-microsystems.com::831690ac-fc8d-4f03-a11b-82062d38f15a" userProvider="AD" userName="Becejac, Eileen"/>
        <t:Anchor>
          <t:Comment id="1615406130"/>
        </t:Anchor>
        <t:SetTitle title="@Brauns, Nina - what does CEE stand for? Is this a region?"/>
      </t:Event>
    </t:History>
  </t:Task>
  <t:Task id="{6F92AA08-40D2-4729-A8F2-DB8F2C2615F4}">
    <t:Anchor>
      <t:Comment id="1932747505"/>
    </t:Anchor>
    <t:History>
      <t:Event id="{73D348CF-EEAD-47CF-80A4-ABC865EB1A54}" time="2025-04-03T13:22:25.135Z">
        <t:Attribution userId="S::eileen.becejac@leica-microsystems.com::831690ac-fc8d-4f03-a11b-82062d38f15a" userProvider="AD" userName="Becejac, Eileen"/>
        <t:Anchor>
          <t:Comment id="1932747505"/>
        </t:Anchor>
        <t:Create/>
      </t:Event>
      <t:Event id="{F2B93598-0F01-41C0-AC3A-349CB46F151C}" time="2025-04-03T13:22:25.135Z">
        <t:Attribution userId="S::eileen.becejac@leica-microsystems.com::831690ac-fc8d-4f03-a11b-82062d38f15a" userProvider="AD" userName="Becejac, Eileen"/>
        <t:Anchor>
          <t:Comment id="1932747505"/>
        </t:Anchor>
        <t:Assign userId="S::Nina.Brauns@leica-microsystems.com::2afc0cc2-6602-4bcf-aff4-d6ad2623ca4b" userProvider="AD" userName="Brauns, Nina"/>
      </t:Event>
      <t:Event id="{E88CC3CC-8584-4F05-B11B-5CF33D493D2F}" time="2025-04-03T13:22:25.135Z">
        <t:Attribution userId="S::eileen.becejac@leica-microsystems.com::831690ac-fc8d-4f03-a11b-82062d38f15a" userProvider="AD" userName="Becejac, Eileen"/>
        <t:Anchor>
          <t:Comment id="1932747505"/>
        </t:Anchor>
        <t:SetTitle title="@Brauns, Nina As we’ve already said ‘selected’, is it necessary to provide the criteria for the selection in the press releas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8EFBE536BD1F489911D9570E33B52C" ma:contentTypeVersion="18" ma:contentTypeDescription="Create a new document." ma:contentTypeScope="" ma:versionID="0c1b6092030120b081dc41be20daaf89">
  <xsd:schema xmlns:xsd="http://www.w3.org/2001/XMLSchema" xmlns:xs="http://www.w3.org/2001/XMLSchema" xmlns:p="http://schemas.microsoft.com/office/2006/metadata/properties" xmlns:ns2="b33702fa-abd7-415c-ace6-457dff20a715" xmlns:ns3="fe2bd828-d4a2-4b85-ba68-b6245ab4d3f6" targetNamespace="http://schemas.microsoft.com/office/2006/metadata/properties" ma:root="true" ma:fieldsID="91045a06a83428515e765a47fc79376a" ns2:_="" ns3:_="">
    <xsd:import namespace="b33702fa-abd7-415c-ace6-457dff20a715"/>
    <xsd:import namespace="fe2bd828-d4a2-4b85-ba68-b6245ab4d3f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3702fa-abd7-415c-ace6-457dff20a7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93bb2c-950b-4672-b623-c5bc4517d6a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2bd828-d4a2-4b85-ba68-b6245ab4d3f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86f5b46-45af-4cce-9cd8-4423aaab5d9b}" ma:internalName="TaxCatchAll" ma:showField="CatchAllData" ma:web="fe2bd828-d4a2-4b85-ba68-b6245ab4d3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e2bd828-d4a2-4b85-ba68-b6245ab4d3f6"/>
    <lcf76f155ced4ddcb4097134ff3c332f xmlns="b33702fa-abd7-415c-ace6-457dff20a71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DFDB0B6-55B5-46D3-9B84-015E29E118E2}">
  <ds:schemaRefs>
    <ds:schemaRef ds:uri="http://schemas.microsoft.com/sharepoint/v3/contenttype/forms"/>
  </ds:schemaRefs>
</ds:datastoreItem>
</file>

<file path=customXml/itemProps2.xml><?xml version="1.0" encoding="utf-8"?>
<ds:datastoreItem xmlns:ds="http://schemas.openxmlformats.org/officeDocument/2006/customXml" ds:itemID="{0FED4A62-A568-43F6-BFBE-91837406DE34}">
  <ds:schemaRefs>
    <ds:schemaRef ds:uri="http://schemas.microsoft.com/office/2006/metadata/longProperties"/>
  </ds:schemaRefs>
</ds:datastoreItem>
</file>

<file path=customXml/itemProps3.xml><?xml version="1.0" encoding="utf-8"?>
<ds:datastoreItem xmlns:ds="http://schemas.openxmlformats.org/officeDocument/2006/customXml" ds:itemID="{84FC48E2-3674-431C-9274-F84137D91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3702fa-abd7-415c-ace6-457dff20a715"/>
    <ds:schemaRef ds:uri="fe2bd828-d4a2-4b85-ba68-b6245ab4d3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65D2D8-F236-4D52-8197-FCE8A4687EAB}">
  <ds:schemaRefs>
    <ds:schemaRef ds:uri="http://schemas.microsoft.com/office/2006/metadata/properties"/>
    <ds:schemaRef ds:uri="http://schemas.microsoft.com/office/infopath/2007/PartnerControls"/>
    <ds:schemaRef ds:uri="fe2bd828-d4a2-4b85-ba68-b6245ab4d3f6"/>
    <ds:schemaRef ds:uri="b33702fa-abd7-415c-ace6-457dff20a715"/>
  </ds:schemaRefs>
</ds:datastoreItem>
</file>

<file path=docProps/app.xml><?xml version="1.0" encoding="utf-8"?>
<Properties xmlns="http://schemas.openxmlformats.org/officeDocument/2006/extended-properties" xmlns:vt="http://schemas.openxmlformats.org/officeDocument/2006/docPropsVTypes">
  <Template>Communication</Template>
  <TotalTime>0</TotalTime>
  <Pages>3</Pages>
  <Words>380</Words>
  <Characters>2395</Characters>
  <Application>Microsoft Office Word</Application>
  <DocSecurity>0</DocSecurity>
  <Lines>19</Lines>
  <Paragraphs>5</Paragraphs>
  <ScaleCrop>false</ScaleCrop>
  <Company>UDK</Company>
  <LinksUpToDate>false</LinksUpToDate>
  <CharactersWithSpaces>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LMS Press Release Template</dc:title>
  <dc:subject/>
  <dc:creator>Amla, Hajira</dc:creator>
  <cp:keywords/>
  <cp:lastModifiedBy>Brauns, Nina</cp:lastModifiedBy>
  <cp:revision>13</cp:revision>
  <cp:lastPrinted>2011-07-14T18:50:00Z</cp:lastPrinted>
  <dcterms:created xsi:type="dcterms:W3CDTF">2025-04-23T11:29:00Z</dcterms:created>
  <dcterms:modified xsi:type="dcterms:W3CDTF">2025-04-24T08:10:00Z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SQJNDEJCKVYK-860970071-482</vt:lpwstr>
  </property>
  <property fmtid="{D5CDD505-2E9C-101B-9397-08002B2CF9AE}" pid="3" name="_dlc_DocIdItemGuid">
    <vt:lpwstr>893bd60b-c601-490c-9abe-2d740c6316dc</vt:lpwstr>
  </property>
  <property fmtid="{D5CDD505-2E9C-101B-9397-08002B2CF9AE}" pid="4" name="_dlc_DocIdUrl">
    <vt:lpwstr>https://danaher.sharepoint.com/sites/lms/Global_Marketing/_layouts/15/DocIdRedir.aspx?ID=SQJNDEJCKVYK-860970071-482, SQJNDEJCKVYK-860970071-482</vt:lpwstr>
  </property>
  <property fmtid="{D5CDD505-2E9C-101B-9397-08002B2CF9AE}" pid="5" name="DocType">
    <vt:lpwstr>5 - SOP</vt:lpwstr>
  </property>
  <property fmtid="{D5CDD505-2E9C-101B-9397-08002B2CF9AE}" pid="6" name="Region">
    <vt:lpwstr>All</vt:lpwstr>
  </property>
  <property fmtid="{D5CDD505-2E9C-101B-9397-08002B2CF9AE}" pid="7" name="Sub-Category">
    <vt:lpwstr>;#News &amp; PRs;#</vt:lpwstr>
  </property>
  <property fmtid="{D5CDD505-2E9C-101B-9397-08002B2CF9AE}" pid="8" name="Market Vertical">
    <vt:lpwstr>All</vt:lpwstr>
  </property>
  <property fmtid="{D5CDD505-2E9C-101B-9397-08002B2CF9AE}" pid="9" name="Doc Type">
    <vt:lpwstr>Template</vt:lpwstr>
  </property>
  <property fmtid="{D5CDD505-2E9C-101B-9397-08002B2CF9AE}" pid="10" name="Category">
    <vt:lpwstr>Tools &amp; Platforms</vt:lpwstr>
  </property>
  <property fmtid="{D5CDD505-2E9C-101B-9397-08002B2CF9AE}" pid="11" name="PublishingExpirationDate">
    <vt:lpwstr/>
  </property>
  <property fmtid="{D5CDD505-2E9C-101B-9397-08002B2CF9AE}" pid="12" name="PublishingStartDate">
    <vt:lpwstr/>
  </property>
  <property fmtid="{D5CDD505-2E9C-101B-9397-08002B2CF9AE}" pid="13" name="MSIP_Label_73094ff5-79ca-456b-95f6-d578316a3809_Enabled">
    <vt:lpwstr>true</vt:lpwstr>
  </property>
  <property fmtid="{D5CDD505-2E9C-101B-9397-08002B2CF9AE}" pid="14" name="MSIP_Label_73094ff5-79ca-456b-95f6-d578316a3809_SetDate">
    <vt:lpwstr>2022-01-04T16:43:31Z</vt:lpwstr>
  </property>
  <property fmtid="{D5CDD505-2E9C-101B-9397-08002B2CF9AE}" pid="15" name="MSIP_Label_73094ff5-79ca-456b-95f6-d578316a3809_Method">
    <vt:lpwstr>Privileged</vt:lpwstr>
  </property>
  <property fmtid="{D5CDD505-2E9C-101B-9397-08002B2CF9AE}" pid="16" name="MSIP_Label_73094ff5-79ca-456b-95f6-d578316a3809_Name">
    <vt:lpwstr>Public</vt:lpwstr>
  </property>
  <property fmtid="{D5CDD505-2E9C-101B-9397-08002B2CF9AE}" pid="17" name="MSIP_Label_73094ff5-79ca-456b-95f6-d578316a3809_SiteId">
    <vt:lpwstr>771c9c47-7f24-44dc-958e-34f8713a8394</vt:lpwstr>
  </property>
  <property fmtid="{D5CDD505-2E9C-101B-9397-08002B2CF9AE}" pid="18" name="MSIP_Label_73094ff5-79ca-456b-95f6-d578316a3809_ActionId">
    <vt:lpwstr>134c5fe0-0512-44d3-867d-4e9627487d9c</vt:lpwstr>
  </property>
  <property fmtid="{D5CDD505-2E9C-101B-9397-08002B2CF9AE}" pid="19" name="MSIP_Label_73094ff5-79ca-456b-95f6-d578316a3809_ContentBits">
    <vt:lpwstr>0</vt:lpwstr>
  </property>
  <property fmtid="{D5CDD505-2E9C-101B-9397-08002B2CF9AE}" pid="20" name="Order">
    <vt:lpwstr>48200.0000000000</vt:lpwstr>
  </property>
  <property fmtid="{D5CDD505-2E9C-101B-9397-08002B2CF9AE}" pid="21" name="_ExtendedDescription">
    <vt:lpwstr/>
  </property>
  <property fmtid="{D5CDD505-2E9C-101B-9397-08002B2CF9AE}" pid="22" name="2025bowler">
    <vt:lpwstr/>
  </property>
  <property fmtid="{D5CDD505-2E9C-101B-9397-08002B2CF9AE}" pid="23" name="ContentTypeId">
    <vt:lpwstr>0x010100368EFBE536BD1F489911D9570E33B52C</vt:lpwstr>
  </property>
  <property fmtid="{D5CDD505-2E9C-101B-9397-08002B2CF9AE}" pid="24" name="MediaServiceImageTags">
    <vt:lpwstr/>
  </property>
</Properties>
</file>